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0A92" w14:textId="77777777" w:rsidR="002F653E" w:rsidRDefault="002F653E" w:rsidP="002F653E">
      <w:pPr>
        <w:contextualSpacing/>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2560D2F3" wp14:editId="0E896B5A">
                <wp:simplePos x="0" y="0"/>
                <wp:positionH relativeFrom="column">
                  <wp:posOffset>1083310</wp:posOffset>
                </wp:positionH>
                <wp:positionV relativeFrom="paragraph">
                  <wp:posOffset>0</wp:posOffset>
                </wp:positionV>
                <wp:extent cx="377063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4D141B" w14:textId="77777777" w:rsidR="002F653E" w:rsidRDefault="002F653E" w:rsidP="002F653E">
                            <w:pPr>
                              <w:contextualSpacing/>
                              <w:jc w:val="center"/>
                              <w:rPr>
                                <w:rFonts w:ascii="Helvetica" w:hAnsi="Helvetica"/>
                              </w:rPr>
                            </w:pPr>
                            <w:r w:rsidRPr="005C764A">
                              <w:rPr>
                                <w:rFonts w:ascii="Helvetica" w:hAnsi="Helvetica"/>
                              </w:rPr>
                              <w:t>ECSCA – FTC</w:t>
                            </w:r>
                          </w:p>
                          <w:p w14:paraId="76090BF9"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At Large Members –</w:t>
                            </w:r>
                          </w:p>
                          <w:p w14:paraId="541D4A30" w14:textId="77777777" w:rsidR="002F653E" w:rsidRPr="00BA699D" w:rsidRDefault="002F653E" w:rsidP="002F653E">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02B401A9"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 xml:space="preserve">Ron Bullock – </w:t>
                            </w:r>
                            <w:hyperlink r:id="rId5" w:history="1">
                              <w:r w:rsidRPr="00043A4A">
                                <w:rPr>
                                  <w:rStyle w:val="Hyperlink"/>
                                  <w:rFonts w:ascii="Helvetica" w:hAnsi="Helvetica"/>
                                  <w:sz w:val="18"/>
                                  <w:szCs w:val="18"/>
                                </w:rPr>
                                <w:t>robull68@gmail.com</w:t>
                              </w:r>
                            </w:hyperlink>
                          </w:p>
                          <w:p w14:paraId="4EB06B4A"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6110C6E2"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 xml:space="preserve">David Williams – </w:t>
                            </w:r>
                            <w:hyperlink r:id="rId6" w:history="1">
                              <w:r w:rsidRPr="00043A4A">
                                <w:rPr>
                                  <w:rStyle w:val="Hyperlink"/>
                                  <w:rFonts w:ascii="Helvetica" w:hAnsi="Helvetica"/>
                                  <w:sz w:val="18"/>
                                  <w:szCs w:val="18"/>
                                </w:rPr>
                                <w:t>davidwilliams525@hotmail.com</w:t>
                              </w:r>
                            </w:hyperlink>
                          </w:p>
                          <w:p w14:paraId="5BAAA424"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 xml:space="preserve">East Region Rep – Ted McCue – </w:t>
                            </w:r>
                            <w:hyperlink r:id="rId7" w:history="1">
                              <w:r w:rsidRPr="00043A4A">
                                <w:rPr>
                                  <w:rStyle w:val="Hyperlink"/>
                                  <w:rFonts w:ascii="Helvetica" w:hAnsi="Helvetica"/>
                                  <w:sz w:val="18"/>
                                  <w:szCs w:val="18"/>
                                </w:rPr>
                                <w:t>tedjmccue@gmail.com</w:t>
                              </w:r>
                            </w:hyperlink>
                          </w:p>
                          <w:p w14:paraId="3C67E354" w14:textId="77777777" w:rsidR="002F653E" w:rsidRDefault="002F653E" w:rsidP="002F653E">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8" w:history="1">
                              <w:r w:rsidRPr="00043A4A">
                                <w:rPr>
                                  <w:rStyle w:val="Hyperlink"/>
                                  <w:rFonts w:ascii="Helvetica" w:hAnsi="Helvetica"/>
                                  <w:sz w:val="18"/>
                                  <w:szCs w:val="18"/>
                                </w:rPr>
                                <w:t>–saracen@rr.wi.com</w:t>
                              </w:r>
                            </w:hyperlink>
                          </w:p>
                          <w:p w14:paraId="7888D6B8" w14:textId="77777777" w:rsidR="002F653E" w:rsidRPr="00043A4A" w:rsidRDefault="002F653E" w:rsidP="002F653E">
                            <w:pPr>
                              <w:contextualSpacing/>
                              <w:rPr>
                                <w:rFonts w:ascii="Helvetica" w:hAnsi="Helvetica"/>
                                <w:sz w:val="18"/>
                                <w:szCs w:val="18"/>
                              </w:rPr>
                            </w:pPr>
                            <w:r>
                              <w:rPr>
                                <w:rFonts w:ascii="Helvetica" w:hAnsi="Helvetica"/>
                                <w:sz w:val="18"/>
                                <w:szCs w:val="18"/>
                              </w:rPr>
                              <w:t>West Region Rep &amp; Chair – Cheryl Dooley – dooleytess@gmail.com</w:t>
                            </w:r>
                          </w:p>
                          <w:p w14:paraId="34A23C71" w14:textId="77777777" w:rsidR="002F653E" w:rsidRDefault="002F653E" w:rsidP="002F653E">
                            <w:pPr>
                              <w:contextualSpacing/>
                              <w:rPr>
                                <w:rFonts w:ascii="Helvetica" w:hAnsi="Helvetica"/>
                              </w:rPr>
                            </w:pPr>
                          </w:p>
                          <w:p w14:paraId="4EF58E98" w14:textId="77777777" w:rsidR="002F653E" w:rsidRPr="005C764A" w:rsidRDefault="002F653E" w:rsidP="002F653E">
                            <w:pPr>
                              <w:contextualSpacing/>
                              <w:jc w:val="center"/>
                              <w:rPr>
                                <w:rFonts w:ascii="Helvetica" w:hAnsi="Helvetica"/>
                              </w:rPr>
                            </w:pPr>
                          </w:p>
                          <w:p w14:paraId="3D6C4B5D" w14:textId="77777777" w:rsidR="002F653E" w:rsidRPr="005C764A" w:rsidRDefault="002F653E" w:rsidP="002F653E">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0D2F3" id="_x0000_t202" coordsize="21600,21600" o:spt="202" path="m,l,21600r21600,l21600,xe">
                <v:stroke joinstyle="miter"/>
                <v:path gradientshapeok="t" o:connecttype="rect"/>
              </v:shapetype>
              <v:shape id="Text Box 2" o:spid="_x0000_s1026" type="#_x0000_t202" style="position:absolute;left:0;text-align:left;margin-left:85.3pt;margin-top:0;width:296.9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" filled="f" stroked="f">
                <v:textbox>
                  <w:txbxContent>
                    <w:p w14:paraId="264D141B" w14:textId="77777777" w:rsidR="002F653E" w:rsidRDefault="002F653E" w:rsidP="002F653E">
                      <w:pPr>
                        <w:contextualSpacing/>
                        <w:jc w:val="center"/>
                        <w:rPr>
                          <w:rFonts w:ascii="Helvetica" w:hAnsi="Helvetica"/>
                        </w:rPr>
                      </w:pPr>
                      <w:r w:rsidRPr="005C764A">
                        <w:rPr>
                          <w:rFonts w:ascii="Helvetica" w:hAnsi="Helvetica"/>
                        </w:rPr>
                        <w:t>ECSCA – FTC</w:t>
                      </w:r>
                    </w:p>
                    <w:p w14:paraId="76090BF9"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At Large Members –</w:t>
                      </w:r>
                    </w:p>
                    <w:p w14:paraId="541D4A30" w14:textId="77777777" w:rsidR="002F653E" w:rsidRPr="00BA699D" w:rsidRDefault="002F653E" w:rsidP="002F653E">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02B401A9"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 xml:space="preserve">Ron Bullock – </w:t>
                      </w:r>
                      <w:hyperlink r:id="rId9" w:history="1">
                        <w:r w:rsidRPr="00043A4A">
                          <w:rPr>
                            <w:rStyle w:val="Hyperlink"/>
                            <w:rFonts w:ascii="Helvetica" w:hAnsi="Helvetica"/>
                            <w:sz w:val="18"/>
                            <w:szCs w:val="18"/>
                          </w:rPr>
                          <w:t>robull68@gmail.com</w:t>
                        </w:r>
                      </w:hyperlink>
                    </w:p>
                    <w:p w14:paraId="4EB06B4A"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6110C6E2"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 xml:space="preserve">David Williams – </w:t>
                      </w:r>
                      <w:hyperlink r:id="rId10" w:history="1">
                        <w:r w:rsidRPr="00043A4A">
                          <w:rPr>
                            <w:rStyle w:val="Hyperlink"/>
                            <w:rFonts w:ascii="Helvetica" w:hAnsi="Helvetica"/>
                            <w:sz w:val="18"/>
                            <w:szCs w:val="18"/>
                          </w:rPr>
                          <w:t>davidwilliams525@hotmail.com</w:t>
                        </w:r>
                      </w:hyperlink>
                    </w:p>
                    <w:p w14:paraId="5BAAA424" w14:textId="77777777" w:rsidR="002F653E" w:rsidRPr="00043A4A" w:rsidRDefault="002F653E" w:rsidP="002F653E">
                      <w:pPr>
                        <w:contextualSpacing/>
                        <w:rPr>
                          <w:rFonts w:ascii="Helvetica" w:hAnsi="Helvetica"/>
                          <w:sz w:val="18"/>
                          <w:szCs w:val="18"/>
                        </w:rPr>
                      </w:pPr>
                      <w:r w:rsidRPr="00043A4A">
                        <w:rPr>
                          <w:rFonts w:ascii="Helvetica" w:hAnsi="Helvetica"/>
                          <w:sz w:val="18"/>
                          <w:szCs w:val="18"/>
                        </w:rPr>
                        <w:t xml:space="preserve">East Region Rep – Ted McCue – </w:t>
                      </w:r>
                      <w:hyperlink r:id="rId11" w:history="1">
                        <w:r w:rsidRPr="00043A4A">
                          <w:rPr>
                            <w:rStyle w:val="Hyperlink"/>
                            <w:rFonts w:ascii="Helvetica" w:hAnsi="Helvetica"/>
                            <w:sz w:val="18"/>
                            <w:szCs w:val="18"/>
                          </w:rPr>
                          <w:t>tedjmccue@gmail.com</w:t>
                        </w:r>
                      </w:hyperlink>
                    </w:p>
                    <w:p w14:paraId="3C67E354" w14:textId="77777777" w:rsidR="002F653E" w:rsidRDefault="002F653E" w:rsidP="002F653E">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2" w:history="1">
                        <w:r w:rsidRPr="00043A4A">
                          <w:rPr>
                            <w:rStyle w:val="Hyperlink"/>
                            <w:rFonts w:ascii="Helvetica" w:hAnsi="Helvetica"/>
                            <w:sz w:val="18"/>
                            <w:szCs w:val="18"/>
                          </w:rPr>
                          <w:t>–saracen@rr.wi.com</w:t>
                        </w:r>
                      </w:hyperlink>
                    </w:p>
                    <w:p w14:paraId="7888D6B8" w14:textId="77777777" w:rsidR="002F653E" w:rsidRPr="00043A4A" w:rsidRDefault="002F653E" w:rsidP="002F653E">
                      <w:pPr>
                        <w:contextualSpacing/>
                        <w:rPr>
                          <w:rFonts w:ascii="Helvetica" w:hAnsi="Helvetica"/>
                          <w:sz w:val="18"/>
                          <w:szCs w:val="18"/>
                        </w:rPr>
                      </w:pPr>
                      <w:r>
                        <w:rPr>
                          <w:rFonts w:ascii="Helvetica" w:hAnsi="Helvetica"/>
                          <w:sz w:val="18"/>
                          <w:szCs w:val="18"/>
                        </w:rPr>
                        <w:t>West Region Rep &amp; Chair – Cheryl Dooley – dooleytess@gmail.com</w:t>
                      </w:r>
                    </w:p>
                    <w:p w14:paraId="34A23C71" w14:textId="77777777" w:rsidR="002F653E" w:rsidRDefault="002F653E" w:rsidP="002F653E">
                      <w:pPr>
                        <w:contextualSpacing/>
                        <w:rPr>
                          <w:rFonts w:ascii="Helvetica" w:hAnsi="Helvetica"/>
                        </w:rPr>
                      </w:pPr>
                    </w:p>
                    <w:p w14:paraId="4EF58E98" w14:textId="77777777" w:rsidR="002F653E" w:rsidRPr="005C764A" w:rsidRDefault="002F653E" w:rsidP="002F653E">
                      <w:pPr>
                        <w:contextualSpacing/>
                        <w:jc w:val="center"/>
                        <w:rPr>
                          <w:rFonts w:ascii="Helvetica" w:hAnsi="Helvetica"/>
                        </w:rPr>
                      </w:pPr>
                    </w:p>
                    <w:p w14:paraId="3D6C4B5D" w14:textId="77777777" w:rsidR="002F653E" w:rsidRPr="005C764A" w:rsidRDefault="002F653E" w:rsidP="002F653E">
                      <w:pPr>
                        <w:rPr>
                          <w:rFonts w:ascii="Helvetica" w:hAnsi="Helvetica"/>
                          <w:sz w:val="24"/>
                          <w:szCs w:val="24"/>
                        </w:rPr>
                      </w:pPr>
                    </w:p>
                  </w:txbxContent>
                </v:textbox>
                <w10:wrap type="square"/>
              </v:shape>
            </w:pict>
          </mc:Fallback>
        </mc:AlternateContent>
      </w:r>
      <w:r>
        <w:rPr>
          <w:noProof/>
          <w:sz w:val="24"/>
          <w:szCs w:val="24"/>
        </w:rPr>
        <w:drawing>
          <wp:inline distT="0" distB="0" distL="0" distR="0" wp14:anchorId="48E82294" wp14:editId="0C835B2A">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Pr>
          <w:rFonts w:ascii="Helvetica" w:hAnsi="Helvetica"/>
        </w:rPr>
        <w:t xml:space="preserve"> </w:t>
      </w:r>
    </w:p>
    <w:p w14:paraId="1A99663F" w14:textId="77777777" w:rsidR="002F653E" w:rsidRDefault="002F653E" w:rsidP="002F653E">
      <w:pPr>
        <w:contextualSpacing/>
        <w:rPr>
          <w:rFonts w:ascii="Helvetica" w:hAnsi="Helvetica"/>
        </w:rPr>
      </w:pPr>
    </w:p>
    <w:p w14:paraId="09F4453F" w14:textId="77777777" w:rsidR="002F653E" w:rsidRDefault="002F653E" w:rsidP="002F653E">
      <w:pPr>
        <w:contextualSpacing/>
        <w:rPr>
          <w:rFonts w:ascii="Helvetica" w:hAnsi="Helvetica"/>
        </w:rPr>
      </w:pPr>
    </w:p>
    <w:p w14:paraId="7B114ADD" w14:textId="77777777" w:rsidR="002F653E" w:rsidRDefault="002F653E" w:rsidP="002F653E">
      <w:pPr>
        <w:contextualSpacing/>
        <w:rPr>
          <w:rFonts w:ascii="Helvetica" w:hAnsi="Helvetica"/>
        </w:rPr>
      </w:pPr>
    </w:p>
    <w:p w14:paraId="6171FD57" w14:textId="77777777" w:rsidR="002F653E" w:rsidRDefault="002F653E" w:rsidP="002F653E">
      <w:pPr>
        <w:spacing w:line="240" w:lineRule="auto"/>
        <w:contextualSpacing/>
        <w:rPr>
          <w:rFonts w:ascii="Helvetica" w:hAnsi="Helvetica"/>
          <w:b/>
          <w:sz w:val="24"/>
          <w:szCs w:val="24"/>
        </w:rPr>
      </w:pPr>
    </w:p>
    <w:p w14:paraId="6D10D296" w14:textId="77777777" w:rsidR="002F653E" w:rsidRDefault="002F653E" w:rsidP="002F653E">
      <w:pPr>
        <w:spacing w:line="240" w:lineRule="auto"/>
        <w:contextualSpacing/>
        <w:rPr>
          <w:rFonts w:ascii="Helvetica" w:hAnsi="Helvetica"/>
          <w:b/>
          <w:sz w:val="24"/>
          <w:szCs w:val="24"/>
        </w:rPr>
      </w:pPr>
    </w:p>
    <w:p w14:paraId="396BB87B" w14:textId="77777777" w:rsidR="002F653E" w:rsidRPr="00FC1B7E" w:rsidRDefault="002F653E" w:rsidP="002F653E">
      <w:pPr>
        <w:spacing w:line="240" w:lineRule="auto"/>
        <w:contextualSpacing/>
        <w:rPr>
          <w:rFonts w:ascii="Helvetica" w:hAnsi="Helvetica"/>
          <w:b/>
          <w:sz w:val="24"/>
          <w:szCs w:val="24"/>
        </w:rPr>
      </w:pPr>
      <w:r>
        <w:rPr>
          <w:rFonts w:ascii="Helvetica" w:hAnsi="Helvetica"/>
          <w:b/>
          <w:sz w:val="24"/>
          <w:szCs w:val="24"/>
        </w:rPr>
        <w:t xml:space="preserve">ECSCA </w:t>
      </w:r>
      <w:r w:rsidRPr="00FC1B7E">
        <w:rPr>
          <w:rFonts w:ascii="Helvetica" w:hAnsi="Helvetica"/>
          <w:b/>
          <w:sz w:val="24"/>
          <w:szCs w:val="24"/>
        </w:rPr>
        <w:t>Field Trial Committee Meeting Minutes</w:t>
      </w:r>
      <w:r w:rsidRPr="00FC1B7E">
        <w:rPr>
          <w:rFonts w:ascii="Helvetica" w:hAnsi="Helvetica"/>
          <w:b/>
          <w:sz w:val="24"/>
          <w:szCs w:val="24"/>
        </w:rPr>
        <w:br/>
        <w:t xml:space="preserve">Tuesday, </w:t>
      </w:r>
      <w:r>
        <w:rPr>
          <w:rFonts w:ascii="Helvetica" w:hAnsi="Helvetica"/>
          <w:b/>
          <w:sz w:val="24"/>
          <w:szCs w:val="24"/>
        </w:rPr>
        <w:t>November 15</w:t>
      </w:r>
      <w:r w:rsidRPr="00FC1B7E">
        <w:rPr>
          <w:rFonts w:ascii="Helvetica" w:hAnsi="Helvetica"/>
          <w:b/>
          <w:sz w:val="24"/>
          <w:szCs w:val="24"/>
        </w:rPr>
        <w:t>, 2022</w:t>
      </w:r>
    </w:p>
    <w:p w14:paraId="7491276A" w14:textId="77777777" w:rsidR="002F653E" w:rsidRPr="00540FDB" w:rsidRDefault="002F653E" w:rsidP="002F653E">
      <w:pPr>
        <w:spacing w:line="240" w:lineRule="auto"/>
        <w:contextualSpacing/>
        <w:rPr>
          <w:rFonts w:ascii="Helvetica" w:hAnsi="Helvetica"/>
          <w:b/>
          <w:sz w:val="16"/>
          <w:szCs w:val="16"/>
        </w:rPr>
      </w:pPr>
    </w:p>
    <w:p w14:paraId="7FA1FA73" w14:textId="77777777" w:rsidR="002F653E" w:rsidRDefault="002F653E" w:rsidP="002F653E">
      <w:pPr>
        <w:spacing w:line="240" w:lineRule="auto"/>
        <w:contextualSpacing/>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w:t>
      </w:r>
      <w:r>
        <w:rPr>
          <w:rFonts w:ascii="Helvetica" w:hAnsi="Helvetica"/>
          <w:sz w:val="24"/>
          <w:szCs w:val="24"/>
        </w:rPr>
        <w:t>lled the meeting to order at 5:34 pm</w:t>
      </w:r>
      <w:r w:rsidRPr="00CD341F">
        <w:rPr>
          <w:rFonts w:ascii="Helvetica" w:hAnsi="Helvetica"/>
          <w:sz w:val="24"/>
          <w:szCs w:val="24"/>
        </w:rPr>
        <w:t xml:space="preserve"> CST.</w:t>
      </w:r>
    </w:p>
    <w:p w14:paraId="0412122E" w14:textId="77777777" w:rsidR="002F653E" w:rsidRDefault="002F653E" w:rsidP="002F653E">
      <w:pPr>
        <w:spacing w:line="240" w:lineRule="auto"/>
        <w:contextualSpacing/>
        <w:rPr>
          <w:rFonts w:ascii="Helvetica" w:hAnsi="Helvetica"/>
          <w:sz w:val="24"/>
          <w:szCs w:val="24"/>
        </w:rPr>
      </w:pPr>
    </w:p>
    <w:p w14:paraId="445020B0" w14:textId="77777777" w:rsidR="002F653E" w:rsidRDefault="002F653E" w:rsidP="002F653E">
      <w:pPr>
        <w:spacing w:line="240" w:lineRule="auto"/>
        <w:contextualSpacing/>
        <w:rPr>
          <w:rFonts w:ascii="Helvetica" w:hAnsi="Helvetica"/>
          <w:sz w:val="24"/>
          <w:szCs w:val="24"/>
        </w:rPr>
      </w:pPr>
      <w:r>
        <w:rPr>
          <w:rFonts w:ascii="Helvetica" w:hAnsi="Helvetica"/>
          <w:b/>
          <w:sz w:val="24"/>
          <w:szCs w:val="24"/>
        </w:rPr>
        <w:t xml:space="preserve">Present – </w:t>
      </w:r>
      <w:r>
        <w:rPr>
          <w:rFonts w:ascii="Helvetica" w:hAnsi="Helvetica"/>
          <w:sz w:val="24"/>
          <w:szCs w:val="24"/>
        </w:rPr>
        <w:t>John Alstad, Ron Bullock, Jack Glinsky, Ted McCue, Susan Sarracino-Deihl, David Williams &amp; Cheryl Dooley.</w:t>
      </w:r>
    </w:p>
    <w:p w14:paraId="5102DFB2" w14:textId="77777777" w:rsidR="002F653E" w:rsidRPr="00BE1F6D" w:rsidRDefault="002F653E" w:rsidP="002F653E">
      <w:pPr>
        <w:spacing w:line="240" w:lineRule="auto"/>
        <w:contextualSpacing/>
        <w:rPr>
          <w:rFonts w:ascii="Helvetica" w:hAnsi="Helvetica"/>
          <w:sz w:val="24"/>
          <w:szCs w:val="24"/>
        </w:rPr>
      </w:pPr>
    </w:p>
    <w:p w14:paraId="764C8EBF" w14:textId="77777777" w:rsidR="002F653E" w:rsidRDefault="002F653E" w:rsidP="002F653E">
      <w:pPr>
        <w:spacing w:line="240" w:lineRule="auto"/>
        <w:contextualSpacing/>
        <w:rPr>
          <w:rFonts w:ascii="Helvetica" w:hAnsi="Helvetica"/>
          <w:sz w:val="24"/>
          <w:szCs w:val="24"/>
        </w:rPr>
      </w:pPr>
      <w:r>
        <w:rPr>
          <w:rFonts w:ascii="Helvetica" w:hAnsi="Helvetica"/>
          <w:b/>
          <w:sz w:val="24"/>
          <w:szCs w:val="24"/>
        </w:rPr>
        <w:t xml:space="preserve">Minutes from October 13, 2022- </w:t>
      </w:r>
      <w:r>
        <w:rPr>
          <w:rFonts w:ascii="Helvetica" w:hAnsi="Helvetica"/>
          <w:sz w:val="24"/>
          <w:szCs w:val="24"/>
        </w:rPr>
        <w:t>The minutes from the October FTC meeting were approved via email by the 2022 FTC and circulated to Cocker Owners via email.</w:t>
      </w:r>
    </w:p>
    <w:p w14:paraId="720D227B" w14:textId="77777777" w:rsidR="002F653E" w:rsidRDefault="002F653E" w:rsidP="002F653E">
      <w:pPr>
        <w:spacing w:line="240" w:lineRule="auto"/>
        <w:contextualSpacing/>
        <w:rPr>
          <w:rFonts w:ascii="Helvetica" w:hAnsi="Helvetica"/>
          <w:sz w:val="24"/>
          <w:szCs w:val="24"/>
        </w:rPr>
      </w:pPr>
    </w:p>
    <w:p w14:paraId="7CF0B481" w14:textId="77777777" w:rsidR="002F653E" w:rsidRDefault="002F653E" w:rsidP="002F653E">
      <w:pPr>
        <w:spacing w:line="240" w:lineRule="auto"/>
        <w:contextualSpacing/>
        <w:rPr>
          <w:rFonts w:ascii="Helvetica" w:hAnsi="Helvetica"/>
          <w:sz w:val="24"/>
          <w:szCs w:val="24"/>
        </w:rPr>
      </w:pPr>
      <w:r>
        <w:rPr>
          <w:rFonts w:ascii="Helvetica" w:hAnsi="Helvetica"/>
          <w:b/>
          <w:sz w:val="24"/>
          <w:szCs w:val="24"/>
        </w:rPr>
        <w:t xml:space="preserve">Agenda: </w:t>
      </w:r>
      <w:r>
        <w:rPr>
          <w:rFonts w:ascii="Helvetica" w:hAnsi="Helvetica"/>
          <w:sz w:val="24"/>
          <w:szCs w:val="24"/>
        </w:rPr>
        <w:t>An agenda was emailed to the FTC in advance. Ron Bullock made a motion to accept the agenda. Ted McCue seconded the motion and the motion carried.</w:t>
      </w:r>
    </w:p>
    <w:p w14:paraId="3949A164" w14:textId="77777777" w:rsidR="002F653E" w:rsidRDefault="002F653E" w:rsidP="002F653E">
      <w:pPr>
        <w:spacing w:line="240" w:lineRule="auto"/>
        <w:contextualSpacing/>
        <w:rPr>
          <w:rFonts w:ascii="Helvetica" w:hAnsi="Helvetica"/>
          <w:sz w:val="24"/>
          <w:szCs w:val="24"/>
        </w:rPr>
      </w:pPr>
    </w:p>
    <w:p w14:paraId="55A72D3E" w14:textId="097F8143" w:rsidR="008A2A6F" w:rsidRDefault="00C810AE" w:rsidP="00C810AE">
      <w:pPr>
        <w:spacing w:line="240" w:lineRule="auto"/>
        <w:contextualSpacing/>
        <w:rPr>
          <w:rFonts w:ascii="Helvetica" w:hAnsi="Helvetica"/>
          <w:b/>
          <w:sz w:val="24"/>
          <w:szCs w:val="24"/>
        </w:rPr>
      </w:pPr>
      <w:r w:rsidRPr="009C7828">
        <w:rPr>
          <w:rFonts w:ascii="Helvetica" w:hAnsi="Helvetica"/>
          <w:b/>
          <w:sz w:val="24"/>
          <w:szCs w:val="24"/>
        </w:rPr>
        <w:t>OLD BUSINESS:</w:t>
      </w:r>
    </w:p>
    <w:p w14:paraId="7B8EA3BB" w14:textId="77777777" w:rsidR="008A2A6F" w:rsidRDefault="008A2A6F" w:rsidP="00C810AE">
      <w:pPr>
        <w:spacing w:line="240" w:lineRule="auto"/>
        <w:contextualSpacing/>
        <w:rPr>
          <w:rFonts w:ascii="Helvetica" w:hAnsi="Helvetica"/>
          <w:b/>
          <w:sz w:val="24"/>
          <w:szCs w:val="24"/>
        </w:rPr>
      </w:pPr>
    </w:p>
    <w:p w14:paraId="2A2C2636" w14:textId="6549EBD5" w:rsidR="008A2A6F" w:rsidRPr="008A2A6F" w:rsidRDefault="008A2A6F" w:rsidP="00C810AE">
      <w:pPr>
        <w:spacing w:line="240" w:lineRule="auto"/>
        <w:contextualSpacing/>
        <w:rPr>
          <w:rFonts w:ascii="Helvetica" w:hAnsi="Helvetica"/>
          <w:sz w:val="24"/>
          <w:szCs w:val="24"/>
        </w:rPr>
      </w:pPr>
      <w:r w:rsidRPr="008A2A6F">
        <w:rPr>
          <w:rFonts w:ascii="Helvetica" w:hAnsi="Helvetica"/>
          <w:b/>
          <w:sz w:val="24"/>
          <w:szCs w:val="24"/>
          <w:u w:val="single"/>
        </w:rPr>
        <w:t>2023 Spring Calendar:</w:t>
      </w:r>
      <w:r>
        <w:rPr>
          <w:rFonts w:ascii="Helvetica" w:hAnsi="Helvetica"/>
          <w:sz w:val="24"/>
          <w:szCs w:val="24"/>
        </w:rPr>
        <w:t xml:space="preserve"> Cheryl reminded the FTC that one of their final jobs for the year is to set the Spring Field Trial Calendar dates. She encouraged Folks to contact Clubs in their Regions to send in their dates for approval so the calendar can be set and the AKC can be alerted.</w:t>
      </w:r>
    </w:p>
    <w:p w14:paraId="7B9F754E" w14:textId="77777777" w:rsidR="00C810AE" w:rsidRDefault="00C810AE" w:rsidP="002F653E">
      <w:pPr>
        <w:spacing w:line="240" w:lineRule="auto"/>
        <w:contextualSpacing/>
        <w:rPr>
          <w:rFonts w:ascii="Helvetica" w:hAnsi="Helvetica"/>
          <w:sz w:val="24"/>
          <w:szCs w:val="24"/>
        </w:rPr>
      </w:pPr>
    </w:p>
    <w:p w14:paraId="676B0650" w14:textId="103597F3" w:rsidR="00FD63C5" w:rsidRDefault="00FD63C5" w:rsidP="00FD63C5">
      <w:pPr>
        <w:spacing w:line="240" w:lineRule="auto"/>
        <w:contextualSpacing/>
        <w:rPr>
          <w:rFonts w:ascii="Helvetica" w:hAnsi="Helvetica"/>
          <w:sz w:val="24"/>
          <w:szCs w:val="24"/>
        </w:rPr>
      </w:pPr>
      <w:r w:rsidRPr="00E05912">
        <w:rPr>
          <w:rFonts w:ascii="Helvetica" w:hAnsi="Helvetica"/>
          <w:b/>
          <w:sz w:val="24"/>
          <w:szCs w:val="24"/>
          <w:u w:val="single"/>
        </w:rPr>
        <w:t>NCC &amp; NACC Budget Update</w:t>
      </w:r>
      <w:r w:rsidR="002F653E">
        <w:rPr>
          <w:rFonts w:ascii="Helvetica" w:hAnsi="Helvetica"/>
          <w:b/>
          <w:sz w:val="24"/>
          <w:szCs w:val="24"/>
        </w:rPr>
        <w:t>:</w:t>
      </w:r>
      <w:r>
        <w:rPr>
          <w:rFonts w:ascii="Helvetica" w:hAnsi="Helvetica"/>
          <w:sz w:val="24"/>
          <w:szCs w:val="24"/>
        </w:rPr>
        <w:t xml:space="preserve"> Cheryl mentioned that no Final Financial Reports have been received from either National Committee. She mentioned it is very early to expect those</w:t>
      </w:r>
      <w:r w:rsidR="00EA63D0">
        <w:rPr>
          <w:rFonts w:ascii="Helvetica" w:hAnsi="Helvetica"/>
          <w:sz w:val="24"/>
          <w:szCs w:val="24"/>
        </w:rPr>
        <w:t xml:space="preserve"> reports</w:t>
      </w:r>
      <w:r>
        <w:rPr>
          <w:rFonts w:ascii="Helvetica" w:hAnsi="Helvetica"/>
          <w:sz w:val="24"/>
          <w:szCs w:val="24"/>
        </w:rPr>
        <w:t>. There likely are bills yet to pay as well</w:t>
      </w:r>
      <w:r w:rsidR="00EA63D0">
        <w:rPr>
          <w:rFonts w:ascii="Helvetica" w:hAnsi="Helvetica"/>
          <w:sz w:val="24"/>
          <w:szCs w:val="24"/>
        </w:rPr>
        <w:t xml:space="preserve"> as Committee Members who</w:t>
      </w:r>
      <w:r>
        <w:rPr>
          <w:rFonts w:ascii="Helvetica" w:hAnsi="Helvetica"/>
          <w:sz w:val="24"/>
          <w:szCs w:val="24"/>
        </w:rPr>
        <w:t xml:space="preserve"> need to turn in paperwork for reimbursement. </w:t>
      </w:r>
    </w:p>
    <w:p w14:paraId="58C13BCA" w14:textId="0FDE1E9B" w:rsidR="00FD63C5" w:rsidRDefault="00FD63C5" w:rsidP="00FD63C5">
      <w:pPr>
        <w:spacing w:line="240" w:lineRule="auto"/>
        <w:contextualSpacing/>
        <w:rPr>
          <w:rFonts w:ascii="Helvetica" w:hAnsi="Helvetica"/>
          <w:sz w:val="24"/>
          <w:szCs w:val="24"/>
        </w:rPr>
      </w:pPr>
      <w:r>
        <w:rPr>
          <w:rFonts w:ascii="Helvetica" w:hAnsi="Helvetica"/>
          <w:sz w:val="24"/>
          <w:szCs w:val="24"/>
        </w:rPr>
        <w:t xml:space="preserve">If Cheryl </w:t>
      </w:r>
      <w:proofErr w:type="gramStart"/>
      <w:r>
        <w:rPr>
          <w:rFonts w:ascii="Helvetica" w:hAnsi="Helvetica"/>
          <w:sz w:val="24"/>
          <w:szCs w:val="24"/>
        </w:rPr>
        <w:t>doesn’t</w:t>
      </w:r>
      <w:proofErr w:type="gramEnd"/>
      <w:r>
        <w:rPr>
          <w:rFonts w:ascii="Helvetica" w:hAnsi="Helvetica"/>
          <w:sz w:val="24"/>
          <w:szCs w:val="24"/>
        </w:rPr>
        <w:t xml:space="preserve"> receive anything soon, she will contact both Committees and encourage them to get those reports in before the December FTC meeting. It is the FTC’s job to review the final reports and forward them to the ECSCA Board of Directors.</w:t>
      </w:r>
    </w:p>
    <w:p w14:paraId="69A1340E" w14:textId="7370F463" w:rsidR="00AD76E8" w:rsidRDefault="00AD76E8" w:rsidP="00FD63C5">
      <w:pPr>
        <w:spacing w:line="240" w:lineRule="auto"/>
        <w:contextualSpacing/>
        <w:rPr>
          <w:rFonts w:ascii="Helvetica" w:hAnsi="Helvetica"/>
          <w:sz w:val="24"/>
          <w:szCs w:val="24"/>
        </w:rPr>
      </w:pPr>
      <w:r>
        <w:rPr>
          <w:rFonts w:ascii="Helvetica" w:hAnsi="Helvetica"/>
          <w:sz w:val="24"/>
          <w:szCs w:val="24"/>
        </w:rPr>
        <w:t>As soon as the reports are received from Chairs Paul Mommaerts and Jon Hunke, Cheryl will forward them to the FTC Members.</w:t>
      </w:r>
    </w:p>
    <w:p w14:paraId="2F2AA4FC" w14:textId="5C885B24" w:rsidR="006F1685" w:rsidRDefault="006F1685" w:rsidP="00FD63C5">
      <w:pPr>
        <w:spacing w:line="240" w:lineRule="auto"/>
        <w:contextualSpacing/>
        <w:rPr>
          <w:rFonts w:ascii="Helvetica" w:hAnsi="Helvetica"/>
          <w:sz w:val="24"/>
          <w:szCs w:val="24"/>
        </w:rPr>
      </w:pPr>
    </w:p>
    <w:p w14:paraId="761D68D0" w14:textId="3A78C237" w:rsidR="00EC2E2B" w:rsidRDefault="00EC2E2B" w:rsidP="00FD63C5">
      <w:pPr>
        <w:spacing w:line="240" w:lineRule="auto"/>
        <w:contextualSpacing/>
        <w:rPr>
          <w:rFonts w:ascii="Helvetica" w:hAnsi="Helvetica"/>
          <w:sz w:val="24"/>
          <w:szCs w:val="24"/>
        </w:rPr>
      </w:pPr>
      <w:r w:rsidRPr="00EC2E2B">
        <w:rPr>
          <w:rFonts w:ascii="Helvetica" w:hAnsi="Helvetica"/>
          <w:b/>
          <w:sz w:val="24"/>
          <w:szCs w:val="24"/>
          <w:u w:val="single"/>
        </w:rPr>
        <w:t>NCC &amp; NACC</w:t>
      </w:r>
      <w:r>
        <w:rPr>
          <w:rFonts w:ascii="Helvetica" w:hAnsi="Helvetica"/>
          <w:b/>
          <w:sz w:val="24"/>
          <w:szCs w:val="24"/>
          <w:u w:val="single"/>
        </w:rPr>
        <w:t xml:space="preserve"> Business</w:t>
      </w:r>
      <w:r w:rsidRPr="00EC2E2B">
        <w:rPr>
          <w:rFonts w:ascii="Helvetica" w:hAnsi="Helvetica"/>
          <w:b/>
          <w:sz w:val="24"/>
          <w:szCs w:val="24"/>
          <w:u w:val="single"/>
        </w:rPr>
        <w:t>:</w:t>
      </w:r>
      <w:r w:rsidR="00442144">
        <w:rPr>
          <w:rFonts w:ascii="Helvetica" w:hAnsi="Helvetica"/>
          <w:sz w:val="24"/>
          <w:szCs w:val="24"/>
        </w:rPr>
        <w:t xml:space="preserve">  It was mentioned that two issues were brought forth about each National. The NCC experienced warm temperatures on the day of the 3</w:t>
      </w:r>
      <w:r w:rsidR="00442144" w:rsidRPr="00442144">
        <w:rPr>
          <w:rFonts w:ascii="Helvetica" w:hAnsi="Helvetica"/>
          <w:sz w:val="24"/>
          <w:szCs w:val="24"/>
          <w:vertAlign w:val="superscript"/>
        </w:rPr>
        <w:t>rd</w:t>
      </w:r>
      <w:r w:rsidR="00442144">
        <w:rPr>
          <w:rFonts w:ascii="Helvetica" w:hAnsi="Helvetica"/>
          <w:sz w:val="24"/>
          <w:szCs w:val="24"/>
        </w:rPr>
        <w:t xml:space="preserve"> and 4</w:t>
      </w:r>
      <w:r w:rsidR="00442144" w:rsidRPr="00442144">
        <w:rPr>
          <w:rFonts w:ascii="Helvetica" w:hAnsi="Helvetica"/>
          <w:sz w:val="24"/>
          <w:szCs w:val="24"/>
          <w:vertAlign w:val="superscript"/>
        </w:rPr>
        <w:t>th</w:t>
      </w:r>
      <w:r w:rsidR="00442144">
        <w:rPr>
          <w:rFonts w:ascii="Helvetica" w:hAnsi="Helvetica"/>
          <w:sz w:val="24"/>
          <w:szCs w:val="24"/>
        </w:rPr>
        <w:t xml:space="preserve"> series. The NA</w:t>
      </w:r>
      <w:r w:rsidR="004C09F3">
        <w:rPr>
          <w:rFonts w:ascii="Helvetica" w:hAnsi="Helvetica"/>
          <w:sz w:val="24"/>
          <w:szCs w:val="24"/>
        </w:rPr>
        <w:t>CC had one course that had cock</w:t>
      </w:r>
      <w:r w:rsidR="00442144">
        <w:rPr>
          <w:rFonts w:ascii="Helvetica" w:hAnsi="Helvetica"/>
          <w:sz w:val="24"/>
          <w:szCs w:val="24"/>
        </w:rPr>
        <w:t>l</w:t>
      </w:r>
      <w:r w:rsidR="004C09F3">
        <w:rPr>
          <w:rFonts w:ascii="Helvetica" w:hAnsi="Helvetica"/>
          <w:sz w:val="24"/>
          <w:szCs w:val="24"/>
        </w:rPr>
        <w:t>ebu</w:t>
      </w:r>
      <w:r w:rsidR="00442144">
        <w:rPr>
          <w:rFonts w:ascii="Helvetica" w:hAnsi="Helvetica"/>
          <w:sz w:val="24"/>
          <w:szCs w:val="24"/>
        </w:rPr>
        <w:t>rs. The question</w:t>
      </w:r>
      <w:r w:rsidR="00143A9D">
        <w:rPr>
          <w:rFonts w:ascii="Helvetica" w:hAnsi="Helvetica"/>
          <w:sz w:val="24"/>
          <w:szCs w:val="24"/>
        </w:rPr>
        <w:t>s</w:t>
      </w:r>
      <w:r w:rsidR="00442144">
        <w:rPr>
          <w:rFonts w:ascii="Helvetica" w:hAnsi="Helvetica"/>
          <w:sz w:val="24"/>
          <w:szCs w:val="24"/>
        </w:rPr>
        <w:t xml:space="preserve"> put forth to the FTC is: “</w:t>
      </w:r>
      <w:r w:rsidR="00143A9D">
        <w:rPr>
          <w:rFonts w:ascii="Helvetica" w:hAnsi="Helvetica"/>
          <w:sz w:val="24"/>
          <w:szCs w:val="24"/>
        </w:rPr>
        <w:t>W</w:t>
      </w:r>
      <w:r w:rsidR="00442144">
        <w:rPr>
          <w:rFonts w:ascii="Helvetica" w:hAnsi="Helvetica"/>
          <w:sz w:val="24"/>
          <w:szCs w:val="24"/>
        </w:rPr>
        <w:t xml:space="preserve">hat recourse does the FTC have to </w:t>
      </w:r>
      <w:proofErr w:type="gramStart"/>
      <w:r w:rsidR="00442144">
        <w:rPr>
          <w:rFonts w:ascii="Helvetica" w:hAnsi="Helvetica"/>
          <w:sz w:val="24"/>
          <w:szCs w:val="24"/>
        </w:rPr>
        <w:t>insure</w:t>
      </w:r>
      <w:proofErr w:type="gramEnd"/>
      <w:r w:rsidR="00442144">
        <w:rPr>
          <w:rFonts w:ascii="Helvetica" w:hAnsi="Helvetica"/>
          <w:sz w:val="24"/>
          <w:szCs w:val="24"/>
        </w:rPr>
        <w:t xml:space="preserve"> these issues are addressed </w:t>
      </w:r>
      <w:r w:rsidR="00442144">
        <w:rPr>
          <w:rFonts w:ascii="Helvetica" w:hAnsi="Helvetica"/>
          <w:sz w:val="24"/>
          <w:szCs w:val="24"/>
        </w:rPr>
        <w:lastRenderedPageBreak/>
        <w:t>appropriately by the National Field Trial Committee?</w:t>
      </w:r>
      <w:r w:rsidR="00143A9D">
        <w:rPr>
          <w:rFonts w:ascii="Helvetica" w:hAnsi="Helvetica"/>
          <w:sz w:val="24"/>
          <w:szCs w:val="24"/>
        </w:rPr>
        <w:t xml:space="preserve"> Is there any means for oversight or checks &amp; balances on Field Trial Committee decisions?</w:t>
      </w:r>
      <w:r w:rsidR="00442144">
        <w:rPr>
          <w:rFonts w:ascii="Helvetica" w:hAnsi="Helvetica"/>
          <w:sz w:val="24"/>
          <w:szCs w:val="24"/>
        </w:rPr>
        <w:t xml:space="preserve">” </w:t>
      </w:r>
    </w:p>
    <w:p w14:paraId="6557E10A" w14:textId="5D2CD724" w:rsidR="00442144" w:rsidRDefault="00442144" w:rsidP="00FD63C5">
      <w:pPr>
        <w:spacing w:line="240" w:lineRule="auto"/>
        <w:contextualSpacing/>
        <w:rPr>
          <w:rFonts w:ascii="Helvetica" w:hAnsi="Helvetica"/>
          <w:sz w:val="24"/>
          <w:szCs w:val="24"/>
        </w:rPr>
      </w:pPr>
      <w:r>
        <w:rPr>
          <w:rFonts w:ascii="Helvetica" w:hAnsi="Helvetica"/>
          <w:sz w:val="24"/>
          <w:szCs w:val="24"/>
        </w:rPr>
        <w:t>The FTC discussed the matter and the following was mentioned:</w:t>
      </w:r>
    </w:p>
    <w:p w14:paraId="675C5B70" w14:textId="19D280CF" w:rsidR="00442144" w:rsidRDefault="00442144" w:rsidP="00442144">
      <w:pPr>
        <w:pStyle w:val="ListParagraph"/>
        <w:numPr>
          <w:ilvl w:val="0"/>
          <w:numId w:val="3"/>
        </w:numPr>
        <w:spacing w:line="240" w:lineRule="auto"/>
        <w:rPr>
          <w:rFonts w:ascii="Helvetica" w:hAnsi="Helvetica"/>
          <w:sz w:val="24"/>
          <w:szCs w:val="24"/>
        </w:rPr>
      </w:pPr>
      <w:r>
        <w:rPr>
          <w:rFonts w:ascii="Helvetica" w:hAnsi="Helvetica"/>
          <w:sz w:val="24"/>
          <w:szCs w:val="24"/>
        </w:rPr>
        <w:t xml:space="preserve">Once the FTC approves the bid proposal for a </w:t>
      </w:r>
      <w:proofErr w:type="gramStart"/>
      <w:r>
        <w:rPr>
          <w:rFonts w:ascii="Helvetica" w:hAnsi="Helvetica"/>
          <w:sz w:val="24"/>
          <w:szCs w:val="24"/>
        </w:rPr>
        <w:t>National</w:t>
      </w:r>
      <w:proofErr w:type="gramEnd"/>
      <w:r>
        <w:rPr>
          <w:rFonts w:ascii="Helvetica" w:hAnsi="Helvetica"/>
          <w:sz w:val="24"/>
          <w:szCs w:val="24"/>
        </w:rPr>
        <w:t xml:space="preserve"> event, the actual planning and running of the event falls to the National Field Trial Committee. If handlers have issues with courses or conditions, they are required to bring those issues to the FT Committee immediately or lodge a formal complaint with the AKC.</w:t>
      </w:r>
    </w:p>
    <w:p w14:paraId="2DA12343" w14:textId="680E6327" w:rsidR="00442144" w:rsidRDefault="004C09F3" w:rsidP="00442144">
      <w:pPr>
        <w:pStyle w:val="ListParagraph"/>
        <w:numPr>
          <w:ilvl w:val="0"/>
          <w:numId w:val="3"/>
        </w:numPr>
        <w:spacing w:line="240" w:lineRule="auto"/>
        <w:rPr>
          <w:rFonts w:ascii="Helvetica" w:hAnsi="Helvetica"/>
          <w:sz w:val="24"/>
          <w:szCs w:val="24"/>
        </w:rPr>
      </w:pPr>
      <w:r>
        <w:rPr>
          <w:rFonts w:ascii="Helvetica" w:hAnsi="Helvetica"/>
          <w:sz w:val="24"/>
          <w:szCs w:val="24"/>
        </w:rPr>
        <w:t>Field Trial Committees who are notified of issues need to organize an impromptu meeting with their Committee Members and, if deemed needed, the Judges to discuss any action they want to take.</w:t>
      </w:r>
    </w:p>
    <w:p w14:paraId="59D7595E" w14:textId="535842CB" w:rsidR="004C09F3" w:rsidRDefault="004C09F3" w:rsidP="00442144">
      <w:pPr>
        <w:pStyle w:val="ListParagraph"/>
        <w:numPr>
          <w:ilvl w:val="0"/>
          <w:numId w:val="3"/>
        </w:numPr>
        <w:spacing w:line="240" w:lineRule="auto"/>
        <w:rPr>
          <w:rFonts w:ascii="Helvetica" w:hAnsi="Helvetica"/>
          <w:sz w:val="24"/>
          <w:szCs w:val="24"/>
        </w:rPr>
      </w:pPr>
      <w:r>
        <w:rPr>
          <w:rFonts w:ascii="Helvetica" w:hAnsi="Helvetica"/>
          <w:sz w:val="24"/>
          <w:szCs w:val="24"/>
        </w:rPr>
        <w:t>In the case of the 2022 NCC, the Judges did stop the Trial once they felt the temperatures were getting too warm for the dogs.</w:t>
      </w:r>
    </w:p>
    <w:p w14:paraId="63AF3384" w14:textId="5465B7A7" w:rsidR="004C09F3" w:rsidRDefault="004C09F3" w:rsidP="00442144">
      <w:pPr>
        <w:pStyle w:val="ListParagraph"/>
        <w:numPr>
          <w:ilvl w:val="0"/>
          <w:numId w:val="3"/>
        </w:numPr>
        <w:spacing w:line="240" w:lineRule="auto"/>
        <w:rPr>
          <w:rFonts w:ascii="Helvetica" w:hAnsi="Helvetica"/>
          <w:sz w:val="24"/>
          <w:szCs w:val="24"/>
        </w:rPr>
      </w:pPr>
      <w:r>
        <w:rPr>
          <w:rFonts w:ascii="Helvetica" w:hAnsi="Helvetica"/>
          <w:sz w:val="24"/>
          <w:szCs w:val="24"/>
        </w:rPr>
        <w:t xml:space="preserve">In the case of the NACC, the Committee met each Handler and Dog as they came off the course and Committee Members brushed each dog free of cockleburs. </w:t>
      </w:r>
      <w:r w:rsidR="00FD6246">
        <w:rPr>
          <w:rFonts w:ascii="Helvetica" w:hAnsi="Helvetica"/>
          <w:sz w:val="24"/>
          <w:szCs w:val="24"/>
        </w:rPr>
        <w:t xml:space="preserve">And, it was mentioned that while some parts of the course had worse problems than others, this is what </w:t>
      </w:r>
      <w:proofErr w:type="spellStart"/>
      <w:r w:rsidR="00FD6246">
        <w:rPr>
          <w:rFonts w:ascii="Helvetica" w:hAnsi="Helvetica"/>
          <w:sz w:val="24"/>
          <w:szCs w:val="24"/>
        </w:rPr>
        <w:t>Trialers</w:t>
      </w:r>
      <w:proofErr w:type="spellEnd"/>
      <w:r w:rsidR="00FD6246">
        <w:rPr>
          <w:rFonts w:ascii="Helvetica" w:hAnsi="Helvetica"/>
          <w:sz w:val="24"/>
          <w:szCs w:val="24"/>
        </w:rPr>
        <w:t xml:space="preserve"> </w:t>
      </w:r>
      <w:proofErr w:type="gramStart"/>
      <w:r w:rsidR="00FD6246">
        <w:rPr>
          <w:rFonts w:ascii="Helvetica" w:hAnsi="Helvetica"/>
          <w:sz w:val="24"/>
          <w:szCs w:val="24"/>
        </w:rPr>
        <w:t>have to</w:t>
      </w:r>
      <w:proofErr w:type="gramEnd"/>
      <w:r w:rsidR="00FD6246">
        <w:rPr>
          <w:rFonts w:ascii="Helvetica" w:hAnsi="Helvetica"/>
          <w:sz w:val="24"/>
          <w:szCs w:val="24"/>
        </w:rPr>
        <w:t xml:space="preserve"> face in this sport. There are no guarantees the course will be uniform at any Trial.</w:t>
      </w:r>
    </w:p>
    <w:p w14:paraId="3BF3A6BF" w14:textId="0D50BF83" w:rsidR="006A5EA9" w:rsidRPr="00442144" w:rsidRDefault="006A5EA9" w:rsidP="00442144">
      <w:pPr>
        <w:pStyle w:val="ListParagraph"/>
        <w:numPr>
          <w:ilvl w:val="0"/>
          <w:numId w:val="3"/>
        </w:numPr>
        <w:spacing w:line="240" w:lineRule="auto"/>
        <w:rPr>
          <w:rFonts w:ascii="Helvetica" w:hAnsi="Helvetica"/>
          <w:sz w:val="24"/>
          <w:szCs w:val="24"/>
        </w:rPr>
      </w:pPr>
      <w:r>
        <w:rPr>
          <w:rFonts w:ascii="Helvetica" w:hAnsi="Helvetica"/>
          <w:sz w:val="24"/>
          <w:szCs w:val="24"/>
        </w:rPr>
        <w:t xml:space="preserve">If FTC Members are present and aware of any issues, the most they can do is speak with the Field Trial Chair(s) and recommend their </w:t>
      </w:r>
      <w:proofErr w:type="gramStart"/>
      <w:r>
        <w:rPr>
          <w:rFonts w:ascii="Helvetica" w:hAnsi="Helvetica"/>
          <w:sz w:val="24"/>
          <w:szCs w:val="24"/>
        </w:rPr>
        <w:t>Committee</w:t>
      </w:r>
      <w:proofErr w:type="gramEnd"/>
      <w:r>
        <w:rPr>
          <w:rFonts w:ascii="Helvetica" w:hAnsi="Helvetica"/>
          <w:sz w:val="24"/>
          <w:szCs w:val="24"/>
        </w:rPr>
        <w:t xml:space="preserve"> involve the Judges as they address any issue.</w:t>
      </w:r>
    </w:p>
    <w:p w14:paraId="12081EA8" w14:textId="77777777" w:rsidR="006F1685" w:rsidRDefault="006F1685" w:rsidP="00FD63C5">
      <w:pPr>
        <w:spacing w:line="240" w:lineRule="auto"/>
        <w:contextualSpacing/>
        <w:rPr>
          <w:rFonts w:ascii="Helvetica" w:hAnsi="Helvetica"/>
          <w:sz w:val="24"/>
          <w:szCs w:val="24"/>
        </w:rPr>
      </w:pPr>
    </w:p>
    <w:p w14:paraId="58BCF5CE" w14:textId="4C69778A" w:rsidR="00E05912" w:rsidRPr="00D821A4" w:rsidRDefault="006F1685" w:rsidP="00FD63C5">
      <w:pPr>
        <w:spacing w:line="240" w:lineRule="auto"/>
        <w:contextualSpacing/>
        <w:rPr>
          <w:rFonts w:ascii="Helvetica" w:hAnsi="Helvetica"/>
          <w:sz w:val="24"/>
          <w:szCs w:val="24"/>
        </w:rPr>
      </w:pPr>
      <w:r w:rsidRPr="00E05912">
        <w:rPr>
          <w:rFonts w:ascii="Helvetica" w:hAnsi="Helvetica"/>
          <w:b/>
          <w:sz w:val="24"/>
          <w:szCs w:val="24"/>
          <w:u w:val="single"/>
        </w:rPr>
        <w:t>General Meeting at NCC</w:t>
      </w:r>
      <w:r w:rsidR="00860CEE">
        <w:rPr>
          <w:rFonts w:ascii="Helvetica" w:hAnsi="Helvetica"/>
          <w:b/>
          <w:sz w:val="24"/>
          <w:szCs w:val="24"/>
          <w:u w:val="single"/>
        </w:rPr>
        <w:t xml:space="preserve"> &amp; NACC</w:t>
      </w:r>
      <w:r w:rsidR="00D821A4">
        <w:rPr>
          <w:rFonts w:ascii="Helvetica" w:hAnsi="Helvetica"/>
          <w:sz w:val="24"/>
          <w:szCs w:val="24"/>
          <w:u w:val="single"/>
        </w:rPr>
        <w:t>:</w:t>
      </w:r>
      <w:r w:rsidR="00D821A4">
        <w:rPr>
          <w:rFonts w:ascii="Helvetica" w:hAnsi="Helvetica"/>
          <w:b/>
          <w:sz w:val="24"/>
          <w:szCs w:val="24"/>
        </w:rPr>
        <w:t xml:space="preserve">  </w:t>
      </w:r>
      <w:r w:rsidR="00860CEE">
        <w:rPr>
          <w:rFonts w:ascii="Helvetica" w:hAnsi="Helvetica"/>
          <w:sz w:val="24"/>
          <w:szCs w:val="24"/>
        </w:rPr>
        <w:t>There was a discussion amongst the FTC around topics address at both the NCC and NACC General Meetings. These topics included:</w:t>
      </w:r>
    </w:p>
    <w:p w14:paraId="7B3BEF48" w14:textId="77777777" w:rsidR="00E05912" w:rsidRDefault="00E05912" w:rsidP="00FD63C5">
      <w:pPr>
        <w:spacing w:line="240" w:lineRule="auto"/>
        <w:contextualSpacing/>
        <w:rPr>
          <w:rFonts w:ascii="Helvetica" w:hAnsi="Helvetica"/>
          <w:sz w:val="24"/>
          <w:szCs w:val="24"/>
        </w:rPr>
      </w:pPr>
    </w:p>
    <w:p w14:paraId="6ECCBC92" w14:textId="160AD102" w:rsidR="00E05912" w:rsidRPr="00860CEE" w:rsidRDefault="00E05912" w:rsidP="00860CEE">
      <w:pPr>
        <w:pStyle w:val="ListParagraph"/>
        <w:numPr>
          <w:ilvl w:val="0"/>
          <w:numId w:val="4"/>
        </w:numPr>
        <w:spacing w:line="240" w:lineRule="auto"/>
        <w:rPr>
          <w:rFonts w:ascii="Helvetica" w:hAnsi="Helvetica"/>
          <w:sz w:val="24"/>
          <w:szCs w:val="24"/>
        </w:rPr>
      </w:pPr>
      <w:r w:rsidRPr="00860CEE">
        <w:rPr>
          <w:rFonts w:ascii="Helvetica" w:hAnsi="Helvetica"/>
          <w:b/>
          <w:sz w:val="24"/>
          <w:szCs w:val="24"/>
        </w:rPr>
        <w:t>Field Trial Entry Numbers 2022 vs 2021:</w:t>
      </w:r>
    </w:p>
    <w:p w14:paraId="5D620D3E" w14:textId="642EB46E" w:rsidR="000A5BE3" w:rsidRDefault="000A5BE3" w:rsidP="00FD63C5">
      <w:pPr>
        <w:spacing w:line="240" w:lineRule="auto"/>
        <w:contextualSpacing/>
        <w:rPr>
          <w:rFonts w:ascii="Helvetica" w:hAnsi="Helvetica"/>
          <w:sz w:val="24"/>
          <w:szCs w:val="24"/>
        </w:rPr>
      </w:pPr>
      <w:r>
        <w:rPr>
          <w:rFonts w:ascii="Helvetica" w:hAnsi="Helvetica"/>
          <w:sz w:val="24"/>
          <w:szCs w:val="24"/>
        </w:rPr>
        <w:t>There was discussion around the NACC and Amateur stakes in general.</w:t>
      </w:r>
      <w:r w:rsidR="00E05912">
        <w:rPr>
          <w:rFonts w:ascii="Helvetica" w:hAnsi="Helvetica"/>
          <w:sz w:val="24"/>
          <w:szCs w:val="24"/>
        </w:rPr>
        <w:t xml:space="preserve"> It was noted that some Amateur stakes were low on entries and some were cancelled due to entries being less than 10-dogs. </w:t>
      </w:r>
    </w:p>
    <w:p w14:paraId="29EEAB32" w14:textId="77777777" w:rsidR="00860CEE" w:rsidRDefault="00860CEE" w:rsidP="00860CEE">
      <w:pPr>
        <w:spacing w:line="240" w:lineRule="auto"/>
        <w:contextualSpacing/>
        <w:rPr>
          <w:rFonts w:ascii="Helvetica" w:hAnsi="Helvetica"/>
          <w:sz w:val="24"/>
          <w:szCs w:val="24"/>
        </w:rPr>
      </w:pPr>
      <w:r>
        <w:rPr>
          <w:rFonts w:ascii="Helvetica" w:hAnsi="Helvetica"/>
          <w:sz w:val="24"/>
          <w:szCs w:val="24"/>
        </w:rPr>
        <w:t xml:space="preserve">Cheryl indicated the spreadsheet for trial entry numbers was provided to all Attendees of the General Meetings (NCC &amp; NACC). There was a brief discussion around the summary sheet showing that entry numbers for both Open and Amateur stakes have increased in 2022 over 2021. It is likely the Open entries increased due to the change to a </w:t>
      </w:r>
      <w:proofErr w:type="gramStart"/>
      <w:r>
        <w:rPr>
          <w:rFonts w:ascii="Helvetica" w:hAnsi="Helvetica"/>
          <w:sz w:val="24"/>
          <w:szCs w:val="24"/>
        </w:rPr>
        <w:t>one year</w:t>
      </w:r>
      <w:proofErr w:type="gramEnd"/>
      <w:r>
        <w:rPr>
          <w:rFonts w:ascii="Helvetica" w:hAnsi="Helvetica"/>
          <w:sz w:val="24"/>
          <w:szCs w:val="24"/>
        </w:rPr>
        <w:t xml:space="preserve"> qualification rule. </w:t>
      </w:r>
    </w:p>
    <w:p w14:paraId="442A63AC" w14:textId="77777777" w:rsidR="00860CEE" w:rsidRDefault="00860CEE" w:rsidP="00860CEE">
      <w:pPr>
        <w:spacing w:line="240" w:lineRule="auto"/>
        <w:contextualSpacing/>
        <w:rPr>
          <w:rFonts w:ascii="Helvetica" w:hAnsi="Helvetica"/>
          <w:sz w:val="24"/>
          <w:szCs w:val="24"/>
        </w:rPr>
      </w:pPr>
      <w:r>
        <w:rPr>
          <w:rFonts w:ascii="Helvetica" w:hAnsi="Helvetica"/>
          <w:sz w:val="24"/>
          <w:szCs w:val="24"/>
        </w:rPr>
        <w:t>Cheryl suggested it would be a good idea for the FTC to continue to monitor these numbers for 1 or 2 more years in order to get a real sense of where trial numbers are going.</w:t>
      </w:r>
    </w:p>
    <w:p w14:paraId="0FCE52EA" w14:textId="77777777" w:rsidR="000B5147" w:rsidRDefault="000B5147" w:rsidP="000B5147">
      <w:pPr>
        <w:spacing w:line="240" w:lineRule="auto"/>
        <w:rPr>
          <w:rFonts w:ascii="Helvetica" w:hAnsi="Helvetica"/>
          <w:sz w:val="24"/>
          <w:szCs w:val="24"/>
        </w:rPr>
      </w:pPr>
    </w:p>
    <w:p w14:paraId="4ACA005D" w14:textId="0176CCF1" w:rsidR="00E05912" w:rsidRPr="000B5147" w:rsidRDefault="00E05912" w:rsidP="000B5147">
      <w:pPr>
        <w:pStyle w:val="ListParagraph"/>
        <w:numPr>
          <w:ilvl w:val="0"/>
          <w:numId w:val="4"/>
        </w:numPr>
        <w:spacing w:line="240" w:lineRule="auto"/>
        <w:rPr>
          <w:rFonts w:ascii="Helvetica" w:hAnsi="Helvetica"/>
          <w:b/>
          <w:sz w:val="24"/>
          <w:szCs w:val="24"/>
        </w:rPr>
      </w:pPr>
      <w:r w:rsidRPr="000B5147">
        <w:rPr>
          <w:rFonts w:ascii="Helvetica" w:hAnsi="Helvetica"/>
          <w:b/>
          <w:sz w:val="24"/>
          <w:szCs w:val="24"/>
        </w:rPr>
        <w:t>Fundraising for National Events:</w:t>
      </w:r>
    </w:p>
    <w:p w14:paraId="21D301F1" w14:textId="11209427" w:rsidR="006F1685" w:rsidRDefault="006F1685" w:rsidP="00FD63C5">
      <w:pPr>
        <w:spacing w:line="240" w:lineRule="auto"/>
        <w:contextualSpacing/>
        <w:rPr>
          <w:rFonts w:ascii="Helvetica" w:hAnsi="Helvetica"/>
          <w:sz w:val="24"/>
          <w:szCs w:val="24"/>
        </w:rPr>
      </w:pPr>
      <w:r>
        <w:rPr>
          <w:rFonts w:ascii="Helvetica" w:hAnsi="Helvetica"/>
          <w:sz w:val="24"/>
          <w:szCs w:val="24"/>
        </w:rPr>
        <w:t>Significant discussion around Entry fees</w:t>
      </w:r>
      <w:r w:rsidR="000A5BE3">
        <w:rPr>
          <w:rFonts w:ascii="Helvetica" w:hAnsi="Helvetica"/>
          <w:sz w:val="24"/>
          <w:szCs w:val="24"/>
        </w:rPr>
        <w:t xml:space="preserve"> and having to spend so much time Fundraising for the National Events. </w:t>
      </w:r>
      <w:r>
        <w:rPr>
          <w:rFonts w:ascii="Helvetica" w:hAnsi="Helvetica"/>
          <w:sz w:val="24"/>
          <w:szCs w:val="24"/>
        </w:rPr>
        <w:t xml:space="preserve"> and spending at the NCC. It was suggested by Folks in the audience that care could be taken to purchase less in terms of gifts or other items that may not, in the long run, be items of value to Folks.</w:t>
      </w:r>
    </w:p>
    <w:p w14:paraId="1DF497C3" w14:textId="666895A3" w:rsidR="000A5BE3" w:rsidRDefault="00E05912" w:rsidP="00FD63C5">
      <w:pPr>
        <w:spacing w:line="240" w:lineRule="auto"/>
        <w:contextualSpacing/>
        <w:rPr>
          <w:rFonts w:ascii="Helvetica" w:hAnsi="Helvetica"/>
          <w:sz w:val="24"/>
          <w:szCs w:val="24"/>
        </w:rPr>
      </w:pPr>
      <w:r>
        <w:rPr>
          <w:rFonts w:ascii="Helvetica" w:hAnsi="Helvetica"/>
          <w:sz w:val="24"/>
          <w:szCs w:val="24"/>
        </w:rPr>
        <w:lastRenderedPageBreak/>
        <w:t>Some talk about raising entry fees at local trials and earmarking the increase of $5-10 for the Nationals.  Only Clubs that could afford to have such a raise would be asked to earmark these funds. It was noted that some Clubs struggle to make ends meet and it would not be fair to ask them for funds.</w:t>
      </w:r>
      <w:r w:rsidR="00860CEE">
        <w:rPr>
          <w:rFonts w:ascii="Helvetica" w:hAnsi="Helvetica"/>
          <w:sz w:val="24"/>
          <w:szCs w:val="24"/>
        </w:rPr>
        <w:t xml:space="preserve"> </w:t>
      </w:r>
    </w:p>
    <w:p w14:paraId="4E0FFB68" w14:textId="562C9F12" w:rsidR="00860CEE" w:rsidRDefault="00860CEE" w:rsidP="00FD63C5">
      <w:pPr>
        <w:spacing w:line="240" w:lineRule="auto"/>
        <w:contextualSpacing/>
        <w:rPr>
          <w:rFonts w:ascii="Helvetica" w:hAnsi="Helvetica"/>
          <w:sz w:val="24"/>
          <w:szCs w:val="24"/>
        </w:rPr>
      </w:pPr>
      <w:r>
        <w:rPr>
          <w:rFonts w:ascii="Helvetica" w:hAnsi="Helvetica"/>
          <w:sz w:val="24"/>
          <w:szCs w:val="24"/>
        </w:rPr>
        <w:t>A suggestion was made to impress upon National Field Trial Committees to try to carefully watch their spending on frivolous items.</w:t>
      </w:r>
    </w:p>
    <w:p w14:paraId="4D7906AD" w14:textId="5500B491" w:rsidR="002F653E" w:rsidRDefault="002F653E" w:rsidP="002F653E">
      <w:pPr>
        <w:spacing w:line="240" w:lineRule="auto"/>
        <w:contextualSpacing/>
        <w:rPr>
          <w:rFonts w:ascii="Helvetica" w:hAnsi="Helvetica"/>
          <w:b/>
          <w:sz w:val="24"/>
          <w:szCs w:val="24"/>
        </w:rPr>
      </w:pPr>
    </w:p>
    <w:p w14:paraId="171C10F2" w14:textId="600C4732" w:rsidR="00E05912" w:rsidRPr="00B84AA4" w:rsidRDefault="00E05912" w:rsidP="00B84AA4">
      <w:pPr>
        <w:pStyle w:val="ListParagraph"/>
        <w:numPr>
          <w:ilvl w:val="0"/>
          <w:numId w:val="4"/>
        </w:numPr>
        <w:spacing w:line="240" w:lineRule="auto"/>
        <w:rPr>
          <w:rFonts w:ascii="Helvetica" w:hAnsi="Helvetica"/>
          <w:b/>
          <w:sz w:val="24"/>
          <w:szCs w:val="24"/>
        </w:rPr>
      </w:pPr>
      <w:r w:rsidRPr="00B84AA4">
        <w:rPr>
          <w:rFonts w:ascii="Helvetica" w:hAnsi="Helvetica"/>
          <w:b/>
          <w:sz w:val="24"/>
          <w:szCs w:val="24"/>
        </w:rPr>
        <w:t>Future NACC:</w:t>
      </w:r>
    </w:p>
    <w:p w14:paraId="47DB84ED" w14:textId="77777777" w:rsidR="002F653E" w:rsidRDefault="002F653E" w:rsidP="002F653E">
      <w:pPr>
        <w:spacing w:line="240" w:lineRule="auto"/>
        <w:contextualSpacing/>
        <w:rPr>
          <w:rFonts w:ascii="Helvetica" w:hAnsi="Helvetica"/>
          <w:sz w:val="24"/>
          <w:szCs w:val="24"/>
        </w:rPr>
      </w:pPr>
      <w:r>
        <w:rPr>
          <w:rFonts w:ascii="Helvetica" w:hAnsi="Helvetica"/>
          <w:sz w:val="24"/>
          <w:szCs w:val="24"/>
        </w:rPr>
        <w:t>There was also a suggestion that if the NACC is to be held every year, dogs should have to qualify every year instead of the current two-year qualification criteria.</w:t>
      </w:r>
    </w:p>
    <w:p w14:paraId="4B87498B" w14:textId="77777777" w:rsidR="002F653E" w:rsidRDefault="002F653E" w:rsidP="002F653E">
      <w:pPr>
        <w:spacing w:line="240" w:lineRule="auto"/>
        <w:contextualSpacing/>
        <w:rPr>
          <w:rFonts w:ascii="Helvetica" w:hAnsi="Helvetica"/>
          <w:sz w:val="24"/>
          <w:szCs w:val="24"/>
        </w:rPr>
      </w:pPr>
      <w:r>
        <w:rPr>
          <w:rFonts w:ascii="Helvetica" w:hAnsi="Helvetica"/>
          <w:sz w:val="24"/>
          <w:szCs w:val="24"/>
        </w:rPr>
        <w:t>Another recommendation was to host the NACC every other year, but pair it with the NCC. Two different Clubs would host each event, but host at the same location. This was the practice in the Springer world until the Amateur Stake could build up and stand alone.</w:t>
      </w:r>
    </w:p>
    <w:p w14:paraId="261DEF95" w14:textId="77777777" w:rsidR="002F653E" w:rsidRDefault="002F653E" w:rsidP="002F653E">
      <w:pPr>
        <w:spacing w:line="240" w:lineRule="auto"/>
        <w:contextualSpacing/>
        <w:rPr>
          <w:rFonts w:ascii="Helvetica" w:hAnsi="Helvetica"/>
          <w:sz w:val="24"/>
          <w:szCs w:val="24"/>
        </w:rPr>
      </w:pPr>
    </w:p>
    <w:p w14:paraId="657CFCEB" w14:textId="0DC098EF" w:rsidR="002F653E" w:rsidRPr="00B84AA4" w:rsidRDefault="002F653E" w:rsidP="00B84AA4">
      <w:pPr>
        <w:pStyle w:val="ListParagraph"/>
        <w:numPr>
          <w:ilvl w:val="0"/>
          <w:numId w:val="4"/>
        </w:numPr>
        <w:spacing w:line="240" w:lineRule="auto"/>
        <w:rPr>
          <w:rFonts w:ascii="Helvetica" w:hAnsi="Helvetica"/>
          <w:b/>
          <w:sz w:val="24"/>
          <w:szCs w:val="24"/>
        </w:rPr>
      </w:pPr>
      <w:r w:rsidRPr="00B84AA4">
        <w:rPr>
          <w:rFonts w:ascii="Helvetica" w:hAnsi="Helvetica"/>
          <w:b/>
          <w:sz w:val="24"/>
          <w:szCs w:val="24"/>
        </w:rPr>
        <w:t>Field Trial Evaluation Form:</w:t>
      </w:r>
    </w:p>
    <w:p w14:paraId="34AF157F" w14:textId="2B98D89A" w:rsidR="002F653E" w:rsidRDefault="00B84AA4" w:rsidP="002F653E">
      <w:pPr>
        <w:spacing w:line="240" w:lineRule="auto"/>
        <w:contextualSpacing/>
        <w:rPr>
          <w:rFonts w:ascii="Helvetica" w:hAnsi="Helvetica"/>
          <w:sz w:val="24"/>
          <w:szCs w:val="24"/>
        </w:rPr>
      </w:pPr>
      <w:r>
        <w:rPr>
          <w:rFonts w:ascii="Helvetica" w:hAnsi="Helvetica"/>
          <w:sz w:val="24"/>
          <w:szCs w:val="24"/>
        </w:rPr>
        <w:t xml:space="preserve">There was not enough time at either General Meeting to have a solid discussion on this topic. </w:t>
      </w:r>
      <w:r w:rsidR="009D2133">
        <w:rPr>
          <w:rFonts w:ascii="Helvetica" w:hAnsi="Helvetica"/>
          <w:sz w:val="24"/>
          <w:szCs w:val="24"/>
        </w:rPr>
        <w:t>The FTC will continue to explore the topic.</w:t>
      </w:r>
    </w:p>
    <w:p w14:paraId="52A66DFC" w14:textId="77777777" w:rsidR="00744BA8" w:rsidRDefault="00744BA8" w:rsidP="002F653E">
      <w:pPr>
        <w:spacing w:line="240" w:lineRule="auto"/>
        <w:contextualSpacing/>
        <w:rPr>
          <w:rFonts w:ascii="Helvetica" w:hAnsi="Helvetica"/>
          <w:sz w:val="24"/>
          <w:szCs w:val="24"/>
        </w:rPr>
      </w:pPr>
    </w:p>
    <w:p w14:paraId="05FF6BC8" w14:textId="5611B585" w:rsidR="009D2133" w:rsidRDefault="009D2133" w:rsidP="002F653E">
      <w:pPr>
        <w:spacing w:line="240" w:lineRule="auto"/>
        <w:contextualSpacing/>
        <w:rPr>
          <w:rFonts w:ascii="Helvetica" w:hAnsi="Helvetica"/>
          <w:sz w:val="24"/>
          <w:szCs w:val="24"/>
        </w:rPr>
      </w:pPr>
      <w:r w:rsidRPr="009D2133">
        <w:rPr>
          <w:rFonts w:ascii="Helvetica" w:hAnsi="Helvetica"/>
          <w:b/>
          <w:sz w:val="24"/>
          <w:szCs w:val="24"/>
          <w:u w:val="single"/>
        </w:rPr>
        <w:t xml:space="preserve">Respiratory </w:t>
      </w:r>
      <w:proofErr w:type="spellStart"/>
      <w:r w:rsidRPr="009D2133">
        <w:rPr>
          <w:rFonts w:ascii="Helvetica" w:hAnsi="Helvetica"/>
          <w:b/>
          <w:sz w:val="24"/>
          <w:szCs w:val="24"/>
          <w:u w:val="single"/>
        </w:rPr>
        <w:t>Illniess</w:t>
      </w:r>
      <w:proofErr w:type="spellEnd"/>
      <w:r w:rsidRPr="009D2133">
        <w:rPr>
          <w:rFonts w:ascii="Helvetica" w:hAnsi="Helvetica"/>
          <w:b/>
          <w:sz w:val="24"/>
          <w:szCs w:val="24"/>
          <w:u w:val="single"/>
        </w:rPr>
        <w:t>:</w:t>
      </w:r>
      <w:r>
        <w:rPr>
          <w:rFonts w:ascii="Helvetica" w:hAnsi="Helvetica"/>
          <w:b/>
          <w:sz w:val="24"/>
          <w:szCs w:val="24"/>
        </w:rPr>
        <w:t xml:space="preserve"> </w:t>
      </w:r>
      <w:r>
        <w:rPr>
          <w:rFonts w:ascii="Helvetica" w:hAnsi="Helvetica"/>
          <w:sz w:val="24"/>
          <w:szCs w:val="24"/>
        </w:rPr>
        <w:t>No one mentioned hearing anymore about the kennel cough/flu like illness that has been an issue in the Cocker World. Susan did mention she has heard cases have been showing up in the Show World.</w:t>
      </w:r>
      <w:r w:rsidR="00797ACC">
        <w:rPr>
          <w:rFonts w:ascii="Helvetica" w:hAnsi="Helvetica"/>
          <w:sz w:val="24"/>
          <w:szCs w:val="24"/>
        </w:rPr>
        <w:t xml:space="preserve"> Jack offered that someone he knows who runs a kennel has acquired data indicating the nasal vaccine is more effective than the oral vaccine.</w:t>
      </w:r>
    </w:p>
    <w:p w14:paraId="702F4CA0" w14:textId="77777777" w:rsidR="009D2133" w:rsidRPr="009D2133" w:rsidRDefault="009D2133" w:rsidP="002F653E">
      <w:pPr>
        <w:spacing w:line="240" w:lineRule="auto"/>
        <w:contextualSpacing/>
        <w:rPr>
          <w:rFonts w:ascii="Helvetica" w:hAnsi="Helvetica"/>
          <w:sz w:val="24"/>
          <w:szCs w:val="24"/>
        </w:rPr>
      </w:pPr>
    </w:p>
    <w:p w14:paraId="3BD8733E" w14:textId="7792692F" w:rsidR="002F653E" w:rsidRDefault="00EA51FF" w:rsidP="002F653E">
      <w:pPr>
        <w:spacing w:line="240" w:lineRule="auto"/>
        <w:contextualSpacing/>
        <w:rPr>
          <w:rFonts w:ascii="Helvetica" w:hAnsi="Helvetica"/>
          <w:sz w:val="24"/>
          <w:szCs w:val="24"/>
        </w:rPr>
      </w:pPr>
      <w:r w:rsidRPr="009D2133">
        <w:rPr>
          <w:rFonts w:ascii="Helvetica" w:hAnsi="Helvetica"/>
          <w:b/>
          <w:sz w:val="24"/>
          <w:szCs w:val="24"/>
          <w:u w:val="single"/>
        </w:rPr>
        <w:t>New</w:t>
      </w:r>
      <w:r w:rsidR="002F653E" w:rsidRPr="009D2133">
        <w:rPr>
          <w:rFonts w:ascii="Helvetica" w:hAnsi="Helvetica"/>
          <w:b/>
          <w:sz w:val="24"/>
          <w:szCs w:val="24"/>
          <w:u w:val="single"/>
        </w:rPr>
        <w:t xml:space="preserve"> Western Region Rep</w:t>
      </w:r>
      <w:r w:rsidR="002F653E">
        <w:rPr>
          <w:rFonts w:ascii="Helvetica" w:hAnsi="Helvetica"/>
          <w:b/>
          <w:sz w:val="24"/>
          <w:szCs w:val="24"/>
        </w:rPr>
        <w:t xml:space="preserve">: </w:t>
      </w:r>
      <w:r>
        <w:rPr>
          <w:rFonts w:ascii="Helvetica" w:hAnsi="Helvetica"/>
          <w:sz w:val="24"/>
          <w:szCs w:val="24"/>
        </w:rPr>
        <w:t xml:space="preserve">Cheryl mentioned it was announced at both the </w:t>
      </w:r>
      <w:r w:rsidR="00B84AA4">
        <w:rPr>
          <w:rFonts w:ascii="Helvetica" w:hAnsi="Helvetica"/>
          <w:sz w:val="24"/>
          <w:szCs w:val="24"/>
        </w:rPr>
        <w:t>NCC and NACC General Meetings</w:t>
      </w:r>
      <w:r>
        <w:rPr>
          <w:rFonts w:ascii="Helvetica" w:hAnsi="Helvetica"/>
          <w:sz w:val="24"/>
          <w:szCs w:val="24"/>
        </w:rPr>
        <w:t xml:space="preserve"> Kevin Gaddie will be the new Western Region FTC Representative for 2023-2024</w:t>
      </w:r>
      <w:r w:rsidR="00B84AA4">
        <w:rPr>
          <w:rFonts w:ascii="Helvetica" w:hAnsi="Helvetica"/>
          <w:sz w:val="24"/>
          <w:szCs w:val="24"/>
        </w:rPr>
        <w:t>. The FTC decided this evening to invite Kevin to the next FTC meeting in December to allow him to become familiar with the workings of the meeting. This will allow Kevin to start his term in January with an understanding of the current issues the FTC is address and have immediate input.</w:t>
      </w:r>
    </w:p>
    <w:p w14:paraId="571E80FA" w14:textId="77777777" w:rsidR="00B84AA4" w:rsidRDefault="00B84AA4" w:rsidP="002F653E">
      <w:pPr>
        <w:spacing w:line="240" w:lineRule="auto"/>
        <w:contextualSpacing/>
        <w:rPr>
          <w:rFonts w:ascii="Helvetica" w:hAnsi="Helvetica"/>
          <w:sz w:val="24"/>
          <w:szCs w:val="24"/>
        </w:rPr>
      </w:pPr>
    </w:p>
    <w:p w14:paraId="2A8B995F" w14:textId="702AB9E0" w:rsidR="00B84AA4" w:rsidRDefault="00B84AA4" w:rsidP="00B84AA4">
      <w:pPr>
        <w:spacing w:line="240" w:lineRule="auto"/>
        <w:contextualSpacing/>
        <w:rPr>
          <w:rFonts w:ascii="Helvetica" w:hAnsi="Helvetica"/>
          <w:sz w:val="24"/>
          <w:szCs w:val="24"/>
        </w:rPr>
      </w:pPr>
      <w:r w:rsidRPr="009D2133">
        <w:rPr>
          <w:rFonts w:ascii="Helvetica" w:hAnsi="Helvetica"/>
          <w:b/>
          <w:sz w:val="24"/>
          <w:szCs w:val="24"/>
          <w:u w:val="single"/>
        </w:rPr>
        <w:t>Field Trial Evaluation Form:</w:t>
      </w:r>
      <w:r w:rsidRPr="00B84AA4">
        <w:rPr>
          <w:rFonts w:ascii="Helvetica" w:hAnsi="Helvetica"/>
          <w:sz w:val="24"/>
          <w:szCs w:val="24"/>
        </w:rPr>
        <w:t xml:space="preserve"> </w:t>
      </w:r>
      <w:r>
        <w:rPr>
          <w:rFonts w:ascii="Helvetica" w:hAnsi="Helvetica"/>
          <w:sz w:val="24"/>
          <w:szCs w:val="24"/>
        </w:rPr>
        <w:t>Again, it was mentioned this topic did not receive much attention at the General meetings and therefore the FTC still has no idea how Folks will feel about this process. The FTC wants to be sure Folks understand the idea behind a FT Evaluation form is for educational purposes, not reprimanding a FT Committee. The item was tabled this evening in order to regroup on how to proceed and allow time this evening to discuss the potential 2023 NACC.</w:t>
      </w:r>
    </w:p>
    <w:p w14:paraId="4846DD66" w14:textId="77777777" w:rsidR="00B84AA4" w:rsidRPr="00EA51FF" w:rsidRDefault="00B84AA4" w:rsidP="002F653E">
      <w:pPr>
        <w:spacing w:line="240" w:lineRule="auto"/>
        <w:contextualSpacing/>
        <w:rPr>
          <w:rFonts w:ascii="Helvetica" w:hAnsi="Helvetica"/>
          <w:sz w:val="24"/>
          <w:szCs w:val="24"/>
        </w:rPr>
      </w:pPr>
    </w:p>
    <w:p w14:paraId="5049181F" w14:textId="77777777" w:rsidR="002F653E" w:rsidRPr="00EA7C91" w:rsidRDefault="002F653E" w:rsidP="002F653E">
      <w:pPr>
        <w:spacing w:line="240" w:lineRule="auto"/>
        <w:contextualSpacing/>
        <w:rPr>
          <w:rFonts w:ascii="Helvetica" w:hAnsi="Helvetica"/>
          <w:sz w:val="24"/>
          <w:szCs w:val="24"/>
        </w:rPr>
      </w:pPr>
    </w:p>
    <w:p w14:paraId="0EEC0D45" w14:textId="7759E060" w:rsidR="002F653E" w:rsidRPr="009D2133" w:rsidRDefault="00D77952" w:rsidP="002F653E">
      <w:pPr>
        <w:spacing w:line="240" w:lineRule="auto"/>
        <w:contextualSpacing/>
        <w:rPr>
          <w:rFonts w:ascii="Helvetica" w:hAnsi="Helvetica"/>
          <w:b/>
          <w:sz w:val="24"/>
          <w:szCs w:val="24"/>
          <w:u w:val="single"/>
        </w:rPr>
      </w:pPr>
      <w:r w:rsidRPr="009D2133">
        <w:rPr>
          <w:rFonts w:ascii="Helvetica" w:hAnsi="Helvetica"/>
          <w:b/>
          <w:sz w:val="24"/>
          <w:szCs w:val="24"/>
          <w:u w:val="single"/>
        </w:rPr>
        <w:t>Potential 2023 NACC:</w:t>
      </w:r>
    </w:p>
    <w:p w14:paraId="7F8646EF" w14:textId="77777777" w:rsidR="00F0116F" w:rsidRDefault="00F0116F" w:rsidP="002F653E">
      <w:pPr>
        <w:spacing w:line="240" w:lineRule="auto"/>
        <w:contextualSpacing/>
        <w:rPr>
          <w:rFonts w:ascii="Helvetica" w:hAnsi="Helvetica"/>
          <w:b/>
          <w:sz w:val="24"/>
          <w:szCs w:val="24"/>
        </w:rPr>
      </w:pPr>
    </w:p>
    <w:p w14:paraId="3852110D" w14:textId="7FCF3D7F" w:rsidR="00F0116F" w:rsidRDefault="00F0116F" w:rsidP="00F0116F">
      <w:pPr>
        <w:spacing w:line="240" w:lineRule="auto"/>
        <w:rPr>
          <w:rFonts w:ascii="Helvetica" w:hAnsi="Helvetica"/>
          <w:sz w:val="24"/>
          <w:szCs w:val="24"/>
        </w:rPr>
      </w:pPr>
      <w:r>
        <w:rPr>
          <w:rFonts w:ascii="Helvetica" w:hAnsi="Helvetica"/>
          <w:sz w:val="24"/>
          <w:szCs w:val="24"/>
        </w:rPr>
        <w:t xml:space="preserve">There was discussion around </w:t>
      </w:r>
      <w:proofErr w:type="gramStart"/>
      <w:r>
        <w:rPr>
          <w:rFonts w:ascii="Helvetica" w:hAnsi="Helvetica"/>
          <w:sz w:val="24"/>
          <w:szCs w:val="24"/>
        </w:rPr>
        <w:t>whether or not</w:t>
      </w:r>
      <w:proofErr w:type="gramEnd"/>
      <w:r>
        <w:rPr>
          <w:rFonts w:ascii="Helvetica" w:hAnsi="Helvetica"/>
          <w:sz w:val="24"/>
          <w:szCs w:val="24"/>
        </w:rPr>
        <w:t xml:space="preserve"> to again allow Amateur Handlers who place in an Open Stake in 2023 to qualify for the 2023 NACC. This brought up the point </w:t>
      </w:r>
      <w:r>
        <w:rPr>
          <w:rFonts w:ascii="Helvetica" w:hAnsi="Helvetica"/>
          <w:sz w:val="24"/>
          <w:szCs w:val="24"/>
        </w:rPr>
        <w:lastRenderedPageBreak/>
        <w:t>that the map of the US prepped by Dave Williams showing Cocker Ownership was passed out at both the NCC and NACC General meetings. It was mentioned that the map seemed to make sense to Folks and that Folks were starting to understand why it is difficult to the Clubs in the East and West to host Amateur trials. In 2022 attempts were made by these Clubs but were cancelled due to a lack of entries. The distance between Handlers was cited as a hardship for Clubs to host Amateur stakes. Clearly, Clubs do support the idea of Amateur stakes and a NACC.</w:t>
      </w:r>
      <w:r w:rsidR="00F662DD">
        <w:rPr>
          <w:rFonts w:ascii="Helvetica" w:hAnsi="Helvetica"/>
          <w:sz w:val="24"/>
          <w:szCs w:val="24"/>
        </w:rPr>
        <w:t xml:space="preserve"> But, forcing east and west region Clubs to host Amateur stakes would seem to affect entries in their open stakes, thus making that stake potentially less competitive.</w:t>
      </w:r>
    </w:p>
    <w:p w14:paraId="39B8CCE0" w14:textId="67F7C92F" w:rsidR="00321F4B" w:rsidRDefault="00321F4B" w:rsidP="00F0116F">
      <w:pPr>
        <w:spacing w:line="240" w:lineRule="auto"/>
        <w:rPr>
          <w:rFonts w:ascii="Helvetica" w:hAnsi="Helvetica"/>
          <w:sz w:val="24"/>
          <w:szCs w:val="24"/>
        </w:rPr>
      </w:pPr>
      <w:r>
        <w:rPr>
          <w:rFonts w:ascii="Helvetica" w:hAnsi="Helvetica"/>
          <w:sz w:val="24"/>
          <w:szCs w:val="24"/>
        </w:rPr>
        <w:t>There was significant discussion around why we even hold Field Trials. It was mentioned they are held to carry the breed forward by keeping up competition so the best dogs place in trials and the breed stays strong. Not allowing Amateurs who place in Open stakes could potentially eliminate some quality dogs from the NACC.</w:t>
      </w:r>
    </w:p>
    <w:p w14:paraId="3F64E8B4" w14:textId="77777777" w:rsidR="00F0116F" w:rsidRDefault="00F0116F" w:rsidP="00F0116F">
      <w:pPr>
        <w:spacing w:line="240" w:lineRule="auto"/>
        <w:rPr>
          <w:rFonts w:ascii="Helvetica" w:hAnsi="Helvetica"/>
          <w:sz w:val="24"/>
          <w:szCs w:val="24"/>
        </w:rPr>
      </w:pPr>
      <w:r>
        <w:rPr>
          <w:rFonts w:ascii="Helvetica" w:hAnsi="Helvetica"/>
          <w:sz w:val="24"/>
          <w:szCs w:val="24"/>
        </w:rPr>
        <w:t xml:space="preserve">The FTC discussed the pros and cons around retaining the rule for the 2023 NACC. It was decided that since there now seems to be no large opposition to the rule and it seems the fair thing to do for Folks who live in regions where Amateur stakes are not available a vote should be taken now as to </w:t>
      </w:r>
      <w:proofErr w:type="gramStart"/>
      <w:r>
        <w:rPr>
          <w:rFonts w:ascii="Helvetica" w:hAnsi="Helvetica"/>
          <w:sz w:val="24"/>
          <w:szCs w:val="24"/>
        </w:rPr>
        <w:t>whether or not</w:t>
      </w:r>
      <w:proofErr w:type="gramEnd"/>
      <w:r>
        <w:rPr>
          <w:rFonts w:ascii="Helvetica" w:hAnsi="Helvetica"/>
          <w:sz w:val="24"/>
          <w:szCs w:val="24"/>
        </w:rPr>
        <w:t xml:space="preserve"> to allow the rule to stay in place.</w:t>
      </w:r>
    </w:p>
    <w:p w14:paraId="1D401816" w14:textId="77777777" w:rsidR="00F0116F" w:rsidRPr="00E80AD4" w:rsidRDefault="00F0116F" w:rsidP="00F0116F">
      <w:pPr>
        <w:spacing w:line="240" w:lineRule="auto"/>
        <w:rPr>
          <w:rFonts w:ascii="Helvetica" w:hAnsi="Helvetica"/>
          <w:sz w:val="24"/>
          <w:szCs w:val="24"/>
        </w:rPr>
      </w:pPr>
      <w:r>
        <w:rPr>
          <w:rFonts w:ascii="Helvetica" w:hAnsi="Helvetica"/>
          <w:sz w:val="24"/>
          <w:szCs w:val="24"/>
        </w:rPr>
        <w:t xml:space="preserve">Dave made a motion to allow Amateur Handlers placing in a 2023 Open Stake to be qualified for the 2023 NACC. Jack seconded the motion. </w:t>
      </w:r>
      <w:proofErr w:type="spellStart"/>
      <w:r>
        <w:rPr>
          <w:rFonts w:ascii="Helvetica" w:hAnsi="Helvetica"/>
          <w:sz w:val="24"/>
          <w:szCs w:val="24"/>
        </w:rPr>
        <w:t>Itw</w:t>
      </w:r>
      <w:proofErr w:type="spellEnd"/>
      <w:r>
        <w:rPr>
          <w:rFonts w:ascii="Helvetica" w:hAnsi="Helvetica"/>
          <w:sz w:val="24"/>
          <w:szCs w:val="24"/>
        </w:rPr>
        <w:t xml:space="preserve"> as then mentioned that since John Alstad had left the meeting it would be better to conduct a vote via email. Cheryl will email the FTC for votes and let everyone know the </w:t>
      </w:r>
      <w:proofErr w:type="gramStart"/>
      <w:r>
        <w:rPr>
          <w:rFonts w:ascii="Helvetica" w:hAnsi="Helvetica"/>
          <w:sz w:val="24"/>
          <w:szCs w:val="24"/>
        </w:rPr>
        <w:t>final outcome</w:t>
      </w:r>
      <w:proofErr w:type="gramEnd"/>
      <w:r>
        <w:rPr>
          <w:rFonts w:ascii="Helvetica" w:hAnsi="Helvetica"/>
          <w:sz w:val="24"/>
          <w:szCs w:val="24"/>
        </w:rPr>
        <w:t>.</w:t>
      </w:r>
    </w:p>
    <w:p w14:paraId="5D5C4864" w14:textId="77777777" w:rsidR="00F0116F" w:rsidRPr="00D77952" w:rsidRDefault="00F0116F" w:rsidP="002F653E">
      <w:pPr>
        <w:spacing w:line="240" w:lineRule="auto"/>
        <w:contextualSpacing/>
        <w:rPr>
          <w:rFonts w:ascii="Helvetica" w:hAnsi="Helvetica"/>
          <w:b/>
          <w:sz w:val="24"/>
          <w:szCs w:val="24"/>
        </w:rPr>
      </w:pPr>
    </w:p>
    <w:p w14:paraId="21EC0A75" w14:textId="63CEF8BF" w:rsidR="00D77952" w:rsidRDefault="00D77952" w:rsidP="002F653E">
      <w:pPr>
        <w:spacing w:line="240" w:lineRule="auto"/>
        <w:contextualSpacing/>
        <w:rPr>
          <w:rFonts w:ascii="Helvetica" w:hAnsi="Helvetica"/>
          <w:sz w:val="24"/>
          <w:szCs w:val="24"/>
        </w:rPr>
      </w:pPr>
      <w:r>
        <w:rPr>
          <w:rFonts w:ascii="Helvetica" w:hAnsi="Helvetica"/>
          <w:sz w:val="24"/>
          <w:szCs w:val="24"/>
        </w:rPr>
        <w:t xml:space="preserve">In previous FTC meetings, it was decided to not </w:t>
      </w:r>
      <w:proofErr w:type="gramStart"/>
      <w:r>
        <w:rPr>
          <w:rFonts w:ascii="Helvetica" w:hAnsi="Helvetica"/>
          <w:sz w:val="24"/>
          <w:szCs w:val="24"/>
        </w:rPr>
        <w:t>make a decision</w:t>
      </w:r>
      <w:proofErr w:type="gramEnd"/>
      <w:r>
        <w:rPr>
          <w:rFonts w:ascii="Helvetica" w:hAnsi="Helvetica"/>
          <w:sz w:val="24"/>
          <w:szCs w:val="24"/>
        </w:rPr>
        <w:t xml:space="preserve"> on the 2023 NACC until after the 2022 North Dakota NACC was completed. Now that the NACC- 2022 has taken place and it appears it was successful in terms of the number of entries, competitiveness of dogs and financially the FTC will begin to move forward </w:t>
      </w:r>
      <w:proofErr w:type="gramStart"/>
      <w:r>
        <w:rPr>
          <w:rFonts w:ascii="Helvetica" w:hAnsi="Helvetica"/>
          <w:sz w:val="24"/>
          <w:szCs w:val="24"/>
        </w:rPr>
        <w:t>making a decisi</w:t>
      </w:r>
      <w:r w:rsidR="00E05912">
        <w:rPr>
          <w:rFonts w:ascii="Helvetica" w:hAnsi="Helvetica"/>
          <w:sz w:val="24"/>
          <w:szCs w:val="24"/>
        </w:rPr>
        <w:t>on</w:t>
      </w:r>
      <w:proofErr w:type="gramEnd"/>
      <w:r w:rsidR="00E05912">
        <w:rPr>
          <w:rFonts w:ascii="Helvetica" w:hAnsi="Helvetica"/>
          <w:sz w:val="24"/>
          <w:szCs w:val="24"/>
        </w:rPr>
        <w:t xml:space="preserve"> about the future of the NACC </w:t>
      </w:r>
      <w:r w:rsidR="002C3182">
        <w:rPr>
          <w:rFonts w:ascii="Helvetica" w:hAnsi="Helvetica"/>
          <w:sz w:val="24"/>
          <w:szCs w:val="24"/>
        </w:rPr>
        <w:t>Judges</w:t>
      </w:r>
    </w:p>
    <w:p w14:paraId="6F619A94" w14:textId="1C90AC80" w:rsidR="00E34B6E" w:rsidRDefault="00E34B6E" w:rsidP="002F653E">
      <w:pPr>
        <w:spacing w:line="240" w:lineRule="auto"/>
        <w:contextualSpacing/>
        <w:rPr>
          <w:rFonts w:ascii="Helvetica" w:hAnsi="Helvetica"/>
          <w:sz w:val="24"/>
          <w:szCs w:val="24"/>
        </w:rPr>
      </w:pPr>
      <w:r>
        <w:rPr>
          <w:rFonts w:ascii="Helvetica" w:hAnsi="Helvetica"/>
          <w:sz w:val="24"/>
          <w:szCs w:val="24"/>
        </w:rPr>
        <w:t>A lengthy discussion ensued with major points being:</w:t>
      </w:r>
    </w:p>
    <w:p w14:paraId="5D9447BB" w14:textId="6633877D" w:rsidR="00E34B6E" w:rsidRDefault="00E34B6E" w:rsidP="00E34B6E">
      <w:pPr>
        <w:pStyle w:val="ListParagraph"/>
        <w:numPr>
          <w:ilvl w:val="0"/>
          <w:numId w:val="2"/>
        </w:numPr>
        <w:spacing w:line="240" w:lineRule="auto"/>
        <w:rPr>
          <w:rFonts w:ascii="Helvetica" w:hAnsi="Helvetica"/>
          <w:sz w:val="24"/>
          <w:szCs w:val="24"/>
        </w:rPr>
      </w:pPr>
      <w:r>
        <w:rPr>
          <w:rFonts w:ascii="Helvetica" w:hAnsi="Helvetica"/>
          <w:sz w:val="24"/>
          <w:szCs w:val="24"/>
        </w:rPr>
        <w:t xml:space="preserve">Three available options that were brought to the FTC </w:t>
      </w:r>
      <w:r w:rsidR="00E32F84">
        <w:rPr>
          <w:rFonts w:ascii="Helvetica" w:hAnsi="Helvetica"/>
          <w:sz w:val="24"/>
          <w:szCs w:val="24"/>
        </w:rPr>
        <w:t>in the past 10-14days:</w:t>
      </w:r>
    </w:p>
    <w:p w14:paraId="7843DAF2" w14:textId="13DDCE1D" w:rsidR="00E34B6E" w:rsidRDefault="00E34B6E" w:rsidP="00E34B6E">
      <w:pPr>
        <w:pStyle w:val="ListParagraph"/>
        <w:numPr>
          <w:ilvl w:val="1"/>
          <w:numId w:val="2"/>
        </w:numPr>
        <w:spacing w:line="240" w:lineRule="auto"/>
        <w:rPr>
          <w:rFonts w:ascii="Helvetica" w:hAnsi="Helvetica"/>
          <w:sz w:val="24"/>
          <w:szCs w:val="24"/>
        </w:rPr>
      </w:pPr>
      <w:r>
        <w:rPr>
          <w:rFonts w:ascii="Helvetica" w:hAnsi="Helvetica"/>
          <w:sz w:val="24"/>
          <w:szCs w:val="24"/>
        </w:rPr>
        <w:t xml:space="preserve">A bid proposal/budget proposal from a Group of Folks asking for approval to plan the2023 in Pinckneyville, </w:t>
      </w:r>
      <w:r w:rsidR="00314535">
        <w:rPr>
          <w:rFonts w:ascii="Helvetica" w:hAnsi="Helvetica"/>
          <w:sz w:val="24"/>
          <w:szCs w:val="24"/>
        </w:rPr>
        <w:t>IL in October 2023. One clear advantage is the</w:t>
      </w:r>
      <w:r w:rsidR="00171E3B">
        <w:rPr>
          <w:rFonts w:ascii="Helvetica" w:hAnsi="Helvetica"/>
          <w:sz w:val="24"/>
          <w:szCs w:val="24"/>
        </w:rPr>
        <w:t xml:space="preserve"> </w:t>
      </w:r>
      <w:r w:rsidR="00314535">
        <w:rPr>
          <w:rFonts w:ascii="Helvetica" w:hAnsi="Helvetica"/>
          <w:sz w:val="24"/>
          <w:szCs w:val="24"/>
        </w:rPr>
        <w:t>central lo</w:t>
      </w:r>
      <w:r w:rsidR="00171E3B">
        <w:rPr>
          <w:rFonts w:ascii="Helvetica" w:hAnsi="Helvetica"/>
          <w:sz w:val="24"/>
          <w:szCs w:val="24"/>
        </w:rPr>
        <w:t>cation of Illinois. However, th</w:t>
      </w:r>
      <w:r w:rsidR="00314535">
        <w:rPr>
          <w:rFonts w:ascii="Helvetica" w:hAnsi="Helvetica"/>
          <w:sz w:val="24"/>
          <w:szCs w:val="24"/>
        </w:rPr>
        <w:t>ere</w:t>
      </w:r>
      <w:r w:rsidR="00171E3B">
        <w:rPr>
          <w:rFonts w:ascii="Helvetica" w:hAnsi="Helvetica"/>
          <w:sz w:val="24"/>
          <w:szCs w:val="24"/>
        </w:rPr>
        <w:t xml:space="preserve"> is currently a rule in place that states the NACC cannot precede the NCC on the calendar. The FTC would need to address this issue.</w:t>
      </w:r>
    </w:p>
    <w:p w14:paraId="737BD602" w14:textId="368D0304" w:rsidR="00314535" w:rsidRDefault="00E34B6E" w:rsidP="00314535">
      <w:pPr>
        <w:pStyle w:val="ListParagraph"/>
        <w:numPr>
          <w:ilvl w:val="1"/>
          <w:numId w:val="2"/>
        </w:numPr>
        <w:spacing w:line="240" w:lineRule="auto"/>
        <w:rPr>
          <w:rFonts w:ascii="Helvetica" w:hAnsi="Helvetica"/>
          <w:sz w:val="24"/>
          <w:szCs w:val="24"/>
        </w:rPr>
      </w:pPr>
      <w:r>
        <w:rPr>
          <w:rFonts w:ascii="Helvetica" w:hAnsi="Helvetica"/>
          <w:sz w:val="24"/>
          <w:szCs w:val="24"/>
        </w:rPr>
        <w:t>Potentially tagging the NACC on at the end of the 2023 NCC- Texas in Huntsville, TX. The Iversen’s have offered their property</w:t>
      </w:r>
      <w:r w:rsidR="00314535">
        <w:rPr>
          <w:rFonts w:ascii="Helvetica" w:hAnsi="Helvetica"/>
          <w:sz w:val="24"/>
          <w:szCs w:val="24"/>
        </w:rPr>
        <w:t xml:space="preserve"> to host the Trial</w:t>
      </w:r>
      <w:r>
        <w:rPr>
          <w:rFonts w:ascii="Helvetica" w:hAnsi="Helvetica"/>
          <w:sz w:val="24"/>
          <w:szCs w:val="24"/>
        </w:rPr>
        <w:t xml:space="preserve">. A Committee is being formed and will be prepared to present a proposal in the next couple of weeks. </w:t>
      </w:r>
      <w:r>
        <w:rPr>
          <w:rFonts w:ascii="Helvetica" w:hAnsi="Helvetica"/>
          <w:sz w:val="24"/>
          <w:szCs w:val="24"/>
        </w:rPr>
        <w:br/>
        <w:t>The idea of tagging on the NCC has been discussed by the FTC in past meetings. Advantages sited were: infrastructure would be in place (</w:t>
      </w:r>
      <w:proofErr w:type="spellStart"/>
      <w:r>
        <w:rPr>
          <w:rFonts w:ascii="Helvetica" w:hAnsi="Helvetica"/>
          <w:sz w:val="24"/>
          <w:szCs w:val="24"/>
        </w:rPr>
        <w:t>portapots</w:t>
      </w:r>
      <w:proofErr w:type="spellEnd"/>
      <w:r>
        <w:rPr>
          <w:rFonts w:ascii="Helvetica" w:hAnsi="Helvetica"/>
          <w:sz w:val="24"/>
          <w:szCs w:val="24"/>
        </w:rPr>
        <w:t xml:space="preserve">, tent, ATVs, Guns, Planter, HQ Hotel, </w:t>
      </w:r>
      <w:proofErr w:type="spellStart"/>
      <w:r>
        <w:rPr>
          <w:rFonts w:ascii="Helvetica" w:hAnsi="Helvetica"/>
          <w:sz w:val="24"/>
          <w:szCs w:val="24"/>
        </w:rPr>
        <w:t>etc</w:t>
      </w:r>
      <w:proofErr w:type="spellEnd"/>
      <w:r>
        <w:rPr>
          <w:rFonts w:ascii="Helvetica" w:hAnsi="Helvetica"/>
          <w:sz w:val="24"/>
          <w:szCs w:val="24"/>
        </w:rPr>
        <w:t xml:space="preserve">), Folks would only have to travel to one location instead of back and forth to home to two </w:t>
      </w:r>
      <w:r>
        <w:rPr>
          <w:rFonts w:ascii="Helvetica" w:hAnsi="Helvetica"/>
          <w:sz w:val="24"/>
          <w:szCs w:val="24"/>
        </w:rPr>
        <w:lastRenderedPageBreak/>
        <w:t>different locations,</w:t>
      </w:r>
      <w:r w:rsidR="00171E3B">
        <w:rPr>
          <w:rFonts w:ascii="Helvetica" w:hAnsi="Helvetica"/>
          <w:sz w:val="24"/>
          <w:szCs w:val="24"/>
        </w:rPr>
        <w:t xml:space="preserve"> Folks would be able to run both nationals and not have to choose like some did for 2022.</w:t>
      </w:r>
      <w:r w:rsidR="00EB2264">
        <w:rPr>
          <w:rFonts w:ascii="Helvetica" w:hAnsi="Helvetica"/>
          <w:sz w:val="24"/>
          <w:szCs w:val="24"/>
        </w:rPr>
        <w:t xml:space="preserve"> </w:t>
      </w:r>
      <w:r w:rsidR="00635CE0">
        <w:rPr>
          <w:rFonts w:ascii="Helvetica" w:hAnsi="Helvetica"/>
          <w:sz w:val="24"/>
          <w:szCs w:val="24"/>
        </w:rPr>
        <w:t>Dog</w:t>
      </w:r>
      <w:r w:rsidR="00971A18">
        <w:rPr>
          <w:rFonts w:ascii="Helvetica" w:hAnsi="Helvetica"/>
          <w:sz w:val="24"/>
          <w:szCs w:val="24"/>
        </w:rPr>
        <w:t xml:space="preserve">s run by Pros in the NCC would </w:t>
      </w:r>
      <w:r w:rsidR="00635CE0">
        <w:rPr>
          <w:rFonts w:ascii="Helvetica" w:hAnsi="Helvetica"/>
          <w:sz w:val="24"/>
          <w:szCs w:val="24"/>
        </w:rPr>
        <w:t>not have to be shuffled great distances to run the NACC.</w:t>
      </w:r>
    </w:p>
    <w:p w14:paraId="5AB9729D" w14:textId="176ED9CA" w:rsidR="00971A18" w:rsidRDefault="00971A18" w:rsidP="00971A18">
      <w:pPr>
        <w:pStyle w:val="ListParagraph"/>
        <w:spacing w:line="240" w:lineRule="auto"/>
        <w:ind w:left="1440"/>
        <w:rPr>
          <w:rFonts w:ascii="Helvetica" w:hAnsi="Helvetica"/>
          <w:sz w:val="24"/>
          <w:szCs w:val="24"/>
        </w:rPr>
      </w:pPr>
      <w:r>
        <w:rPr>
          <w:rFonts w:ascii="Helvetica" w:hAnsi="Helvetica"/>
          <w:sz w:val="24"/>
          <w:szCs w:val="24"/>
        </w:rPr>
        <w:t xml:space="preserve">In order to approve this trial, the FTC would need to rescind the rule about a NACC being scheduled 10 days from the start of </w:t>
      </w:r>
      <w:proofErr w:type="gramStart"/>
      <w:r>
        <w:rPr>
          <w:rFonts w:ascii="Helvetica" w:hAnsi="Helvetica"/>
          <w:sz w:val="24"/>
          <w:szCs w:val="24"/>
        </w:rPr>
        <w:t>a</w:t>
      </w:r>
      <w:proofErr w:type="gramEnd"/>
      <w:r>
        <w:rPr>
          <w:rFonts w:ascii="Helvetica" w:hAnsi="Helvetica"/>
          <w:sz w:val="24"/>
          <w:szCs w:val="24"/>
        </w:rPr>
        <w:t xml:space="preserve"> NCC.</w:t>
      </w:r>
    </w:p>
    <w:p w14:paraId="5A3077D7" w14:textId="10724980" w:rsidR="00314535" w:rsidRDefault="00314535" w:rsidP="00314535">
      <w:pPr>
        <w:pStyle w:val="ListParagraph"/>
        <w:numPr>
          <w:ilvl w:val="1"/>
          <w:numId w:val="2"/>
        </w:numPr>
        <w:spacing w:line="240" w:lineRule="auto"/>
        <w:rPr>
          <w:rFonts w:ascii="Helvetica" w:hAnsi="Helvetica"/>
          <w:sz w:val="24"/>
          <w:szCs w:val="24"/>
        </w:rPr>
      </w:pPr>
      <w:r>
        <w:rPr>
          <w:rFonts w:ascii="Helvetica" w:hAnsi="Helvetica"/>
          <w:sz w:val="24"/>
          <w:szCs w:val="24"/>
        </w:rPr>
        <w:t>An offer to host the 2024 NACC at farm Northeast of Bismarck ND. (This could potentially mean skipping 2023.)</w:t>
      </w:r>
    </w:p>
    <w:p w14:paraId="6533CAE0" w14:textId="77777777" w:rsidR="007056AA" w:rsidRDefault="005A2C3B" w:rsidP="007056AA">
      <w:pPr>
        <w:spacing w:line="240" w:lineRule="auto"/>
        <w:rPr>
          <w:rFonts w:ascii="Helvetica" w:hAnsi="Helvetica"/>
          <w:sz w:val="24"/>
          <w:szCs w:val="24"/>
        </w:rPr>
      </w:pPr>
      <w:r>
        <w:rPr>
          <w:rFonts w:ascii="Helvetica" w:hAnsi="Helvetica"/>
          <w:sz w:val="24"/>
          <w:szCs w:val="24"/>
        </w:rPr>
        <w:t xml:space="preserve">The FTC had a lengthy discussion around the options. </w:t>
      </w:r>
      <w:r w:rsidR="007056AA">
        <w:rPr>
          <w:rFonts w:ascii="Helvetica" w:hAnsi="Helvetica"/>
          <w:sz w:val="24"/>
          <w:szCs w:val="24"/>
        </w:rPr>
        <w:t>It was noted that opinions received at the General Meetings included:</w:t>
      </w:r>
    </w:p>
    <w:p w14:paraId="6376A74D" w14:textId="77777777" w:rsidR="007056AA" w:rsidRDefault="007056AA" w:rsidP="007056AA">
      <w:pPr>
        <w:pStyle w:val="ListParagraph"/>
        <w:numPr>
          <w:ilvl w:val="0"/>
          <w:numId w:val="5"/>
        </w:numPr>
        <w:spacing w:line="240" w:lineRule="auto"/>
        <w:rPr>
          <w:rFonts w:ascii="Helvetica" w:hAnsi="Helvetica"/>
          <w:sz w:val="24"/>
          <w:szCs w:val="24"/>
        </w:rPr>
      </w:pPr>
      <w:r>
        <w:rPr>
          <w:rFonts w:ascii="Helvetica" w:hAnsi="Helvetica"/>
          <w:sz w:val="24"/>
          <w:szCs w:val="24"/>
        </w:rPr>
        <w:t>Due to work obligations, some folks found it difficult to attend both the NACC and NCC. They did not like being forced to make a choice. Multiple Folks suggested moving the NACC to the Spring to avoid future conflicts on the calendar.</w:t>
      </w:r>
    </w:p>
    <w:p w14:paraId="0979AFA3" w14:textId="77777777" w:rsidR="007056AA" w:rsidRDefault="007056AA" w:rsidP="007056AA">
      <w:pPr>
        <w:pStyle w:val="ListParagraph"/>
        <w:numPr>
          <w:ilvl w:val="0"/>
          <w:numId w:val="5"/>
        </w:numPr>
        <w:spacing w:line="240" w:lineRule="auto"/>
        <w:rPr>
          <w:rFonts w:ascii="Helvetica" w:hAnsi="Helvetica"/>
          <w:sz w:val="24"/>
          <w:szCs w:val="24"/>
        </w:rPr>
      </w:pPr>
      <w:r>
        <w:rPr>
          <w:rFonts w:ascii="Helvetica" w:hAnsi="Helvetica"/>
          <w:sz w:val="24"/>
          <w:szCs w:val="24"/>
        </w:rPr>
        <w:t xml:space="preserve">A significant number of Folks in attendance </w:t>
      </w:r>
      <w:proofErr w:type="gramStart"/>
      <w:r>
        <w:rPr>
          <w:rFonts w:ascii="Helvetica" w:hAnsi="Helvetica"/>
          <w:sz w:val="24"/>
          <w:szCs w:val="24"/>
        </w:rPr>
        <w:t>didn’t</w:t>
      </w:r>
      <w:proofErr w:type="gramEnd"/>
      <w:r>
        <w:rPr>
          <w:rFonts w:ascii="Helvetica" w:hAnsi="Helvetica"/>
          <w:sz w:val="24"/>
          <w:szCs w:val="24"/>
        </w:rPr>
        <w:t xml:space="preserve"> seem to care if the NACC was Spring or Fall, but did insist the NACC be scheduled EVERY year.</w:t>
      </w:r>
    </w:p>
    <w:p w14:paraId="4CA2FFA1" w14:textId="3ED18490" w:rsidR="007056AA" w:rsidRDefault="007056AA" w:rsidP="007056AA">
      <w:pPr>
        <w:pStyle w:val="ListParagraph"/>
        <w:numPr>
          <w:ilvl w:val="0"/>
          <w:numId w:val="5"/>
        </w:numPr>
        <w:spacing w:line="240" w:lineRule="auto"/>
        <w:rPr>
          <w:rFonts w:ascii="Helvetica" w:hAnsi="Helvetica"/>
          <w:sz w:val="24"/>
          <w:szCs w:val="24"/>
        </w:rPr>
      </w:pPr>
      <w:r>
        <w:rPr>
          <w:rFonts w:ascii="Helvetica" w:hAnsi="Helvetica"/>
          <w:sz w:val="24"/>
          <w:szCs w:val="24"/>
        </w:rPr>
        <w:t xml:space="preserve">There was a significant amount of discussion on the pros or cons of changing to a </w:t>
      </w:r>
      <w:proofErr w:type="gramStart"/>
      <w:r>
        <w:rPr>
          <w:rFonts w:ascii="Helvetica" w:hAnsi="Helvetica"/>
          <w:sz w:val="24"/>
          <w:szCs w:val="24"/>
        </w:rPr>
        <w:t>one year</w:t>
      </w:r>
      <w:proofErr w:type="gramEnd"/>
      <w:r>
        <w:rPr>
          <w:rFonts w:ascii="Helvetica" w:hAnsi="Helvetica"/>
          <w:sz w:val="24"/>
          <w:szCs w:val="24"/>
        </w:rPr>
        <w:t xml:space="preserve"> qualification for the NACC.</w:t>
      </w:r>
      <w:r w:rsidR="006078E8">
        <w:rPr>
          <w:rFonts w:ascii="Helvetica" w:hAnsi="Helvetica"/>
          <w:sz w:val="24"/>
          <w:szCs w:val="24"/>
        </w:rPr>
        <w:t xml:space="preserve"> It was mentioned that such a change would need to be voted on by the Membership.</w:t>
      </w:r>
      <w:r w:rsidR="00E80AD4">
        <w:rPr>
          <w:rFonts w:ascii="Helvetica" w:hAnsi="Helvetica"/>
          <w:sz w:val="24"/>
          <w:szCs w:val="24"/>
        </w:rPr>
        <w:t xml:space="preserve"> </w:t>
      </w:r>
    </w:p>
    <w:p w14:paraId="1B369558" w14:textId="039B108D" w:rsidR="004755B0" w:rsidRDefault="00E80AD4" w:rsidP="00E80AD4">
      <w:pPr>
        <w:spacing w:line="240" w:lineRule="auto"/>
        <w:rPr>
          <w:rFonts w:ascii="Helvetica" w:hAnsi="Helvetica"/>
          <w:sz w:val="24"/>
          <w:szCs w:val="24"/>
        </w:rPr>
      </w:pPr>
      <w:r>
        <w:rPr>
          <w:rFonts w:ascii="Helvetica" w:hAnsi="Helvetica"/>
          <w:sz w:val="24"/>
          <w:szCs w:val="24"/>
        </w:rPr>
        <w:t>The FTC continued to discuss the possibility of changing the NACC qualification from 2 years to 1 year.</w:t>
      </w:r>
      <w:r w:rsidR="00321F4B">
        <w:rPr>
          <w:rFonts w:ascii="Helvetica" w:hAnsi="Helvetica"/>
          <w:sz w:val="24"/>
          <w:szCs w:val="24"/>
        </w:rPr>
        <w:t xml:space="preserve"> </w:t>
      </w:r>
      <w:r w:rsidR="004755B0">
        <w:rPr>
          <w:rFonts w:ascii="Helvetica" w:hAnsi="Helvetica"/>
          <w:sz w:val="24"/>
          <w:szCs w:val="24"/>
        </w:rPr>
        <w:t>It was noted that it might increase entries at local Amateur stakes if Folks are required to qualify each year.</w:t>
      </w:r>
    </w:p>
    <w:p w14:paraId="4BC8DF0B" w14:textId="24B6605A" w:rsidR="00E80AD4" w:rsidRDefault="00E80AD4" w:rsidP="00E80AD4">
      <w:pPr>
        <w:spacing w:line="240" w:lineRule="auto"/>
        <w:rPr>
          <w:rFonts w:ascii="Helvetica" w:hAnsi="Helvetica"/>
          <w:sz w:val="24"/>
          <w:szCs w:val="24"/>
        </w:rPr>
      </w:pPr>
      <w:r>
        <w:rPr>
          <w:rFonts w:ascii="Helvetica" w:hAnsi="Helvetica"/>
          <w:sz w:val="24"/>
          <w:szCs w:val="24"/>
        </w:rPr>
        <w:t xml:space="preserve">It was noted that since the NCC now has a </w:t>
      </w:r>
      <w:proofErr w:type="gramStart"/>
      <w:r>
        <w:rPr>
          <w:rFonts w:ascii="Helvetica" w:hAnsi="Helvetica"/>
          <w:sz w:val="24"/>
          <w:szCs w:val="24"/>
        </w:rPr>
        <w:t>one year</w:t>
      </w:r>
      <w:proofErr w:type="gramEnd"/>
      <w:r>
        <w:rPr>
          <w:rFonts w:ascii="Helvetica" w:hAnsi="Helvetica"/>
          <w:sz w:val="24"/>
          <w:szCs w:val="24"/>
        </w:rPr>
        <w:t xml:space="preserve"> qualification, entries at local trials has increased and there seemed to be an overall perception at the NCC- Illinois that the quality of dogs competing increased.</w:t>
      </w:r>
    </w:p>
    <w:p w14:paraId="3E06F604" w14:textId="23B1761A" w:rsidR="00E80AD4" w:rsidRDefault="00E80AD4" w:rsidP="00E80AD4">
      <w:pPr>
        <w:spacing w:line="240" w:lineRule="auto"/>
        <w:rPr>
          <w:rFonts w:ascii="Helvetica" w:hAnsi="Helvetica"/>
          <w:sz w:val="24"/>
          <w:szCs w:val="24"/>
        </w:rPr>
      </w:pPr>
      <w:r>
        <w:rPr>
          <w:rFonts w:ascii="Helvetica" w:hAnsi="Helvetica"/>
          <w:sz w:val="24"/>
          <w:szCs w:val="24"/>
        </w:rPr>
        <w:t xml:space="preserve">Cheryl reminded the FTC the reason the previous FTC pushed for a </w:t>
      </w:r>
      <w:proofErr w:type="gramStart"/>
      <w:r>
        <w:rPr>
          <w:rFonts w:ascii="Helvetica" w:hAnsi="Helvetica"/>
          <w:sz w:val="24"/>
          <w:szCs w:val="24"/>
        </w:rPr>
        <w:t>one year</w:t>
      </w:r>
      <w:proofErr w:type="gramEnd"/>
      <w:r>
        <w:rPr>
          <w:rFonts w:ascii="Helvetica" w:hAnsi="Helvetica"/>
          <w:sz w:val="24"/>
          <w:szCs w:val="24"/>
        </w:rPr>
        <w:t xml:space="preserve"> qualification for the NCC were as follows:</w:t>
      </w:r>
    </w:p>
    <w:p w14:paraId="341EFBDF" w14:textId="6673A5D7" w:rsidR="00E80AD4" w:rsidRDefault="00E80AD4" w:rsidP="00E80AD4">
      <w:pPr>
        <w:pStyle w:val="ListParagraph"/>
        <w:numPr>
          <w:ilvl w:val="0"/>
          <w:numId w:val="6"/>
        </w:numPr>
        <w:spacing w:line="240" w:lineRule="auto"/>
        <w:rPr>
          <w:rFonts w:ascii="Helvetica" w:hAnsi="Helvetica"/>
          <w:sz w:val="24"/>
          <w:szCs w:val="24"/>
        </w:rPr>
      </w:pPr>
      <w:r>
        <w:rPr>
          <w:rFonts w:ascii="Helvetica" w:hAnsi="Helvetica"/>
          <w:sz w:val="24"/>
          <w:szCs w:val="24"/>
        </w:rPr>
        <w:t>Increase entries at local trials so Clubs would have financially successful trials.</w:t>
      </w:r>
    </w:p>
    <w:p w14:paraId="4F25567C" w14:textId="1BCD0062" w:rsidR="00E80AD4" w:rsidRDefault="00E80AD4" w:rsidP="00E80AD4">
      <w:pPr>
        <w:pStyle w:val="ListParagraph"/>
        <w:numPr>
          <w:ilvl w:val="0"/>
          <w:numId w:val="6"/>
        </w:numPr>
        <w:spacing w:line="240" w:lineRule="auto"/>
        <w:rPr>
          <w:rFonts w:ascii="Helvetica" w:hAnsi="Helvetica"/>
          <w:sz w:val="24"/>
          <w:szCs w:val="24"/>
        </w:rPr>
      </w:pPr>
      <w:r>
        <w:rPr>
          <w:rFonts w:ascii="Helvetica" w:hAnsi="Helvetica"/>
          <w:sz w:val="24"/>
          <w:szCs w:val="24"/>
        </w:rPr>
        <w:t>Increase competitiveness at the NCC</w:t>
      </w:r>
    </w:p>
    <w:p w14:paraId="7DAE1E4A" w14:textId="3726C1A0" w:rsidR="00E80AD4" w:rsidRDefault="00E80AD4" w:rsidP="00E80AD4">
      <w:pPr>
        <w:pStyle w:val="ListParagraph"/>
        <w:numPr>
          <w:ilvl w:val="0"/>
          <w:numId w:val="6"/>
        </w:numPr>
        <w:spacing w:line="240" w:lineRule="auto"/>
        <w:rPr>
          <w:rFonts w:ascii="Helvetica" w:hAnsi="Helvetica"/>
          <w:sz w:val="24"/>
          <w:szCs w:val="24"/>
        </w:rPr>
      </w:pPr>
      <w:r>
        <w:rPr>
          <w:rFonts w:ascii="Helvetica" w:hAnsi="Helvetica"/>
          <w:sz w:val="24"/>
          <w:szCs w:val="24"/>
        </w:rPr>
        <w:t>Lower the entries at the NCC as the entries the past few years has been ~90 – 100 dogs, which logistically becomes cumbersome for Judges and Committees.</w:t>
      </w:r>
    </w:p>
    <w:p w14:paraId="45A707F6" w14:textId="41990002" w:rsidR="00E80AD4" w:rsidRDefault="00F662DD" w:rsidP="00E80AD4">
      <w:pPr>
        <w:spacing w:line="240" w:lineRule="auto"/>
        <w:rPr>
          <w:rFonts w:ascii="Helvetica" w:hAnsi="Helvetica"/>
          <w:sz w:val="24"/>
          <w:szCs w:val="24"/>
        </w:rPr>
      </w:pPr>
      <w:r>
        <w:rPr>
          <w:rFonts w:ascii="Helvetica" w:hAnsi="Helvetica"/>
          <w:sz w:val="24"/>
          <w:szCs w:val="24"/>
        </w:rPr>
        <w:t>Cheryl did note that there were over 100</w:t>
      </w:r>
      <w:r w:rsidR="00EC4F88">
        <w:rPr>
          <w:rFonts w:ascii="Helvetica" w:hAnsi="Helvetica"/>
          <w:sz w:val="24"/>
          <w:szCs w:val="24"/>
        </w:rPr>
        <w:t>-</w:t>
      </w:r>
      <w:r>
        <w:rPr>
          <w:rFonts w:ascii="Helvetica" w:hAnsi="Helvetica"/>
          <w:sz w:val="24"/>
          <w:szCs w:val="24"/>
        </w:rPr>
        <w:t xml:space="preserve"> dogs qualified for the 2022 NACC and </w:t>
      </w:r>
      <w:r w:rsidR="00E32F84">
        <w:rPr>
          <w:rFonts w:ascii="Helvetica" w:hAnsi="Helvetica"/>
          <w:sz w:val="24"/>
          <w:szCs w:val="24"/>
        </w:rPr>
        <w:t>competition a</w:t>
      </w:r>
      <w:r>
        <w:rPr>
          <w:rFonts w:ascii="Helvetica" w:hAnsi="Helvetica"/>
          <w:sz w:val="24"/>
          <w:szCs w:val="24"/>
        </w:rPr>
        <w:t xml:space="preserve">t the 2022 NACC </w:t>
      </w:r>
      <w:r w:rsidR="008935E3">
        <w:rPr>
          <w:rFonts w:ascii="Helvetica" w:hAnsi="Helvetica"/>
          <w:sz w:val="24"/>
          <w:szCs w:val="24"/>
        </w:rPr>
        <w:t>notable</w:t>
      </w:r>
      <w:r>
        <w:rPr>
          <w:rFonts w:ascii="Helvetica" w:hAnsi="Helvetica"/>
          <w:sz w:val="24"/>
          <w:szCs w:val="24"/>
        </w:rPr>
        <w:t xml:space="preserve">. The </w:t>
      </w:r>
      <w:r w:rsidR="00E32F84">
        <w:rPr>
          <w:rFonts w:ascii="Helvetica" w:hAnsi="Helvetica"/>
          <w:sz w:val="24"/>
          <w:szCs w:val="24"/>
        </w:rPr>
        <w:t>event organized by the North Dakota Club was a quality event that was well-organized, ran efficiently and likely will financially be in the ‘black</w:t>
      </w:r>
      <w:proofErr w:type="gramStart"/>
      <w:r w:rsidR="00E32F84">
        <w:rPr>
          <w:rFonts w:ascii="Helvetica" w:hAnsi="Helvetica"/>
          <w:sz w:val="24"/>
          <w:szCs w:val="24"/>
        </w:rPr>
        <w:t>’.</w:t>
      </w:r>
      <w:proofErr w:type="gramEnd"/>
      <w:r w:rsidR="00E32F84">
        <w:rPr>
          <w:rFonts w:ascii="Helvetica" w:hAnsi="Helvetica"/>
          <w:sz w:val="24"/>
          <w:szCs w:val="24"/>
        </w:rPr>
        <w:t xml:space="preserve"> There were 15- dogs invited to the Fifth Series and all seemed very competitive.</w:t>
      </w:r>
    </w:p>
    <w:p w14:paraId="4F9E42A8" w14:textId="77777777" w:rsidR="009D2133" w:rsidRDefault="007E12BD" w:rsidP="00E80AD4">
      <w:pPr>
        <w:spacing w:line="240" w:lineRule="auto"/>
        <w:rPr>
          <w:rFonts w:ascii="Helvetica" w:hAnsi="Helvetica"/>
          <w:sz w:val="24"/>
          <w:szCs w:val="24"/>
        </w:rPr>
      </w:pPr>
      <w:r>
        <w:rPr>
          <w:rFonts w:ascii="Helvetica" w:hAnsi="Helvetica"/>
          <w:sz w:val="24"/>
          <w:szCs w:val="24"/>
        </w:rPr>
        <w:t xml:space="preserve">After significant discussion, Dave made a motion to conduct a survey of Amateur Handlers asking if they would prefer to stay with a 2-year qualification rule for the NACC or switch to a 1- year qualification. </w:t>
      </w:r>
      <w:r w:rsidR="00E52C3F">
        <w:rPr>
          <w:rFonts w:ascii="Helvetica" w:hAnsi="Helvetica"/>
          <w:sz w:val="24"/>
          <w:szCs w:val="24"/>
        </w:rPr>
        <w:t xml:space="preserve">The motion was seconded by Ron and carried. Cheryl will write a survey question with preface and send a draft to the FTC for approval via email. </w:t>
      </w:r>
    </w:p>
    <w:p w14:paraId="1D015D74" w14:textId="44B2DA48" w:rsidR="007E12BD" w:rsidRDefault="009D2133" w:rsidP="00E80AD4">
      <w:pPr>
        <w:spacing w:line="240" w:lineRule="auto"/>
        <w:rPr>
          <w:rFonts w:ascii="Helvetica" w:hAnsi="Helvetica"/>
          <w:sz w:val="24"/>
          <w:szCs w:val="24"/>
        </w:rPr>
      </w:pPr>
      <w:r>
        <w:rPr>
          <w:rFonts w:ascii="Helvetica" w:hAnsi="Helvetica"/>
          <w:sz w:val="24"/>
          <w:szCs w:val="24"/>
        </w:rPr>
        <w:lastRenderedPageBreak/>
        <w:t xml:space="preserve">There was discussion around whether only ECSCA Members should be allowed to respond to the survey. It was decided that we would open the responses to all Amateur Handlers. </w:t>
      </w:r>
    </w:p>
    <w:p w14:paraId="1C6CCF7B" w14:textId="15605490" w:rsidR="009D2133" w:rsidRDefault="009D2133" w:rsidP="00E80AD4">
      <w:pPr>
        <w:spacing w:line="240" w:lineRule="auto"/>
        <w:rPr>
          <w:rFonts w:ascii="Helvetica" w:hAnsi="Helvetica"/>
          <w:sz w:val="24"/>
          <w:szCs w:val="24"/>
        </w:rPr>
      </w:pPr>
      <w:r>
        <w:rPr>
          <w:rFonts w:ascii="Helvetica" w:hAnsi="Helvetica"/>
          <w:sz w:val="24"/>
          <w:szCs w:val="24"/>
        </w:rPr>
        <w:t xml:space="preserve">The discussion </w:t>
      </w:r>
      <w:proofErr w:type="gramStart"/>
      <w:r>
        <w:rPr>
          <w:rFonts w:ascii="Helvetica" w:hAnsi="Helvetica"/>
          <w:sz w:val="24"/>
          <w:szCs w:val="24"/>
        </w:rPr>
        <w:t>continued on</w:t>
      </w:r>
      <w:proofErr w:type="gramEnd"/>
      <w:r>
        <w:rPr>
          <w:rFonts w:ascii="Helvetica" w:hAnsi="Helvetica"/>
          <w:sz w:val="24"/>
          <w:szCs w:val="24"/>
        </w:rPr>
        <w:t xml:space="preserve"> how to encourage Folks to become ECSCA Members. Clearly, to vote on major rule changes one must be an ECSCA Member and, in general, we would like to see Folks be engaged and potentially consider serving on the ECSCA Field Trial Committee.</w:t>
      </w:r>
    </w:p>
    <w:p w14:paraId="7D8BE2C9" w14:textId="1D3283DC" w:rsidR="002B252D" w:rsidRDefault="00602A01" w:rsidP="007056AA">
      <w:pPr>
        <w:spacing w:line="240" w:lineRule="auto"/>
        <w:rPr>
          <w:rFonts w:ascii="Helvetica" w:hAnsi="Helvetica"/>
          <w:sz w:val="24"/>
          <w:szCs w:val="24"/>
        </w:rPr>
      </w:pPr>
      <w:r>
        <w:rPr>
          <w:rFonts w:ascii="Helvetica" w:hAnsi="Helvetica"/>
          <w:sz w:val="24"/>
          <w:szCs w:val="24"/>
        </w:rPr>
        <w:t>At this time</w:t>
      </w:r>
      <w:r w:rsidR="002B252D">
        <w:rPr>
          <w:rFonts w:ascii="Helvetica" w:hAnsi="Helvetica"/>
          <w:sz w:val="24"/>
          <w:szCs w:val="24"/>
        </w:rPr>
        <w:t>,</w:t>
      </w:r>
      <w:r>
        <w:rPr>
          <w:rFonts w:ascii="Helvetica" w:hAnsi="Helvetica"/>
          <w:sz w:val="24"/>
          <w:szCs w:val="24"/>
        </w:rPr>
        <w:t xml:space="preserve"> no</w:t>
      </w:r>
      <w:r w:rsidR="005A2C3B" w:rsidRPr="007056AA">
        <w:rPr>
          <w:rFonts w:ascii="Helvetica" w:hAnsi="Helvetica"/>
          <w:sz w:val="24"/>
          <w:szCs w:val="24"/>
        </w:rPr>
        <w:t xml:space="preserve"> decision was reached</w:t>
      </w:r>
      <w:r>
        <w:rPr>
          <w:rFonts w:ascii="Helvetica" w:hAnsi="Helvetica"/>
          <w:sz w:val="24"/>
          <w:szCs w:val="24"/>
        </w:rPr>
        <w:t xml:space="preserve"> on a 2023 NACC</w:t>
      </w:r>
      <w:r w:rsidR="005A2C3B" w:rsidRPr="007056AA">
        <w:rPr>
          <w:rFonts w:ascii="Helvetica" w:hAnsi="Helvetica"/>
          <w:sz w:val="24"/>
          <w:szCs w:val="24"/>
        </w:rPr>
        <w:t xml:space="preserve"> citing the need to wait for a potential bid/budget proposal from the Committee tha</w:t>
      </w:r>
      <w:r w:rsidR="002B252D">
        <w:rPr>
          <w:rFonts w:ascii="Helvetica" w:hAnsi="Helvetica"/>
          <w:sz w:val="24"/>
          <w:szCs w:val="24"/>
        </w:rPr>
        <w:t>t would plan the Texas location and the fact that three FTC Members have left the meeting.</w:t>
      </w:r>
    </w:p>
    <w:p w14:paraId="0938FC35" w14:textId="54BACC0A" w:rsidR="005A2C3B" w:rsidRDefault="00E05912" w:rsidP="007056AA">
      <w:pPr>
        <w:spacing w:line="240" w:lineRule="auto"/>
        <w:rPr>
          <w:rFonts w:ascii="Helvetica" w:hAnsi="Helvetica"/>
          <w:sz w:val="24"/>
          <w:szCs w:val="24"/>
        </w:rPr>
      </w:pPr>
      <w:r w:rsidRPr="007056AA">
        <w:rPr>
          <w:rFonts w:ascii="Helvetica" w:hAnsi="Helvetica"/>
          <w:sz w:val="24"/>
          <w:szCs w:val="24"/>
        </w:rPr>
        <w:t xml:space="preserve">The FTC decided to </w:t>
      </w:r>
      <w:r w:rsidR="00602A01">
        <w:rPr>
          <w:rFonts w:ascii="Helvetica" w:hAnsi="Helvetica"/>
          <w:sz w:val="24"/>
          <w:szCs w:val="24"/>
        </w:rPr>
        <w:t>place a deadline of no</w:t>
      </w:r>
      <w:r w:rsidRPr="007056AA">
        <w:rPr>
          <w:rFonts w:ascii="Helvetica" w:hAnsi="Helvetica"/>
          <w:sz w:val="24"/>
          <w:szCs w:val="24"/>
        </w:rPr>
        <w:t xml:space="preserve"> later than November 30</w:t>
      </w:r>
      <w:r w:rsidRPr="007056AA">
        <w:rPr>
          <w:rFonts w:ascii="Helvetica" w:hAnsi="Helvetica"/>
          <w:sz w:val="24"/>
          <w:szCs w:val="24"/>
          <w:vertAlign w:val="superscript"/>
        </w:rPr>
        <w:t>th</w:t>
      </w:r>
      <w:r w:rsidRPr="007056AA">
        <w:rPr>
          <w:rFonts w:ascii="Helvetica" w:hAnsi="Helvetica"/>
          <w:sz w:val="24"/>
          <w:szCs w:val="24"/>
        </w:rPr>
        <w:t>. At that time, if the bid is received, the FTC will look at options a &amp; b list above and determine which bid location will serve the best purpose for the good of the dogs.</w:t>
      </w:r>
    </w:p>
    <w:p w14:paraId="5CEF7781" w14:textId="65410AD6" w:rsidR="00635CE0" w:rsidRDefault="00635CE0" w:rsidP="007056AA">
      <w:pPr>
        <w:spacing w:line="240" w:lineRule="auto"/>
        <w:rPr>
          <w:rFonts w:ascii="Helvetica" w:hAnsi="Helvetica"/>
          <w:sz w:val="24"/>
          <w:szCs w:val="24"/>
        </w:rPr>
      </w:pPr>
      <w:r>
        <w:rPr>
          <w:rFonts w:ascii="Helvetica" w:hAnsi="Helvetica"/>
          <w:sz w:val="24"/>
          <w:szCs w:val="24"/>
        </w:rPr>
        <w:t xml:space="preserve">Cheryl encouraged the FTC to examine the </w:t>
      </w:r>
      <w:proofErr w:type="spellStart"/>
      <w:r>
        <w:rPr>
          <w:rFonts w:ascii="Helvetica" w:hAnsi="Helvetica"/>
          <w:sz w:val="24"/>
          <w:szCs w:val="24"/>
        </w:rPr>
        <w:t>Pickneyville</w:t>
      </w:r>
      <w:proofErr w:type="spellEnd"/>
      <w:r>
        <w:rPr>
          <w:rFonts w:ascii="Helvetica" w:hAnsi="Helvetica"/>
          <w:sz w:val="24"/>
          <w:szCs w:val="24"/>
        </w:rPr>
        <w:t xml:space="preserve">, IL proposal and budget carefully. After doing so, the FTC needs to email questions or comments to the entire Group so there can be an ongoing discussion and, if necessary, Cheryl can contact the Committee for any necessary </w:t>
      </w:r>
      <w:r w:rsidR="00B57C70">
        <w:rPr>
          <w:rFonts w:ascii="Helvetica" w:hAnsi="Helvetica"/>
          <w:sz w:val="24"/>
          <w:szCs w:val="24"/>
        </w:rPr>
        <w:t>clarifica</w:t>
      </w:r>
      <w:r>
        <w:rPr>
          <w:rFonts w:ascii="Helvetica" w:hAnsi="Helvetica"/>
          <w:sz w:val="24"/>
          <w:szCs w:val="24"/>
        </w:rPr>
        <w:t>t</w:t>
      </w:r>
      <w:r w:rsidR="00B57C70">
        <w:rPr>
          <w:rFonts w:ascii="Helvetica" w:hAnsi="Helvetica"/>
          <w:sz w:val="24"/>
          <w:szCs w:val="24"/>
        </w:rPr>
        <w:t>i</w:t>
      </w:r>
      <w:r>
        <w:rPr>
          <w:rFonts w:ascii="Helvetica" w:hAnsi="Helvetica"/>
          <w:sz w:val="24"/>
          <w:szCs w:val="24"/>
        </w:rPr>
        <w:t>ons.</w:t>
      </w:r>
    </w:p>
    <w:p w14:paraId="3319A705" w14:textId="77777777" w:rsidR="00635CE0" w:rsidRPr="007056AA" w:rsidRDefault="00635CE0" w:rsidP="007056AA">
      <w:pPr>
        <w:spacing w:line="240" w:lineRule="auto"/>
        <w:rPr>
          <w:rFonts w:ascii="Helvetica" w:hAnsi="Helvetica"/>
          <w:sz w:val="24"/>
          <w:szCs w:val="24"/>
        </w:rPr>
      </w:pPr>
      <w:r>
        <w:rPr>
          <w:rFonts w:ascii="Helvetica" w:hAnsi="Helvetica"/>
          <w:sz w:val="24"/>
          <w:szCs w:val="24"/>
        </w:rPr>
        <w:t xml:space="preserve">The goal will be to </w:t>
      </w:r>
      <w:proofErr w:type="gramStart"/>
      <w:r>
        <w:rPr>
          <w:rFonts w:ascii="Helvetica" w:hAnsi="Helvetica"/>
          <w:sz w:val="24"/>
          <w:szCs w:val="24"/>
        </w:rPr>
        <w:t>make a decision</w:t>
      </w:r>
      <w:proofErr w:type="gramEnd"/>
      <w:r>
        <w:rPr>
          <w:rFonts w:ascii="Helvetica" w:hAnsi="Helvetica"/>
          <w:sz w:val="24"/>
          <w:szCs w:val="24"/>
        </w:rPr>
        <w:t xml:space="preserve"> in December so the FTC can move forward with the Judges letter and start the voting process.</w:t>
      </w:r>
    </w:p>
    <w:p w14:paraId="4E01B3B7" w14:textId="77777777" w:rsidR="00D77952" w:rsidRPr="00D77952" w:rsidRDefault="00D77952" w:rsidP="002F653E">
      <w:pPr>
        <w:spacing w:line="240" w:lineRule="auto"/>
        <w:contextualSpacing/>
        <w:rPr>
          <w:rFonts w:ascii="Helvetica" w:hAnsi="Helvetica"/>
          <w:sz w:val="24"/>
          <w:szCs w:val="24"/>
        </w:rPr>
      </w:pPr>
    </w:p>
    <w:p w14:paraId="7A294314" w14:textId="27D71E7F" w:rsidR="00635CE0" w:rsidRDefault="002F653E" w:rsidP="002F653E">
      <w:pPr>
        <w:spacing w:line="240" w:lineRule="auto"/>
        <w:contextualSpacing/>
        <w:rPr>
          <w:rFonts w:ascii="Helvetica" w:hAnsi="Helvetica"/>
          <w:sz w:val="24"/>
          <w:szCs w:val="24"/>
        </w:rPr>
      </w:pPr>
      <w:r>
        <w:rPr>
          <w:rFonts w:ascii="Helvetica" w:hAnsi="Helvetica"/>
          <w:b/>
          <w:sz w:val="24"/>
          <w:szCs w:val="24"/>
        </w:rPr>
        <w:t xml:space="preserve">NEW BUSINESS: </w:t>
      </w:r>
      <w:r w:rsidR="00635CE0">
        <w:rPr>
          <w:rFonts w:ascii="Helvetica" w:hAnsi="Helvetica"/>
          <w:sz w:val="24"/>
          <w:szCs w:val="24"/>
        </w:rPr>
        <w:t>(This subject will be brought to the FTC via email).</w:t>
      </w:r>
    </w:p>
    <w:p w14:paraId="2D7CCD27" w14:textId="77777777" w:rsidR="00635CE0" w:rsidRDefault="00635CE0" w:rsidP="002F653E">
      <w:pPr>
        <w:spacing w:line="240" w:lineRule="auto"/>
        <w:contextualSpacing/>
        <w:rPr>
          <w:rFonts w:ascii="Helvetica" w:hAnsi="Helvetica"/>
          <w:sz w:val="24"/>
          <w:szCs w:val="24"/>
        </w:rPr>
      </w:pPr>
    </w:p>
    <w:p w14:paraId="02B9B300" w14:textId="1AD850C8" w:rsidR="00635CE0" w:rsidRPr="00635CE0" w:rsidRDefault="00635CE0" w:rsidP="002F653E">
      <w:pPr>
        <w:spacing w:line="240" w:lineRule="auto"/>
        <w:contextualSpacing/>
        <w:rPr>
          <w:rFonts w:ascii="Helvetica" w:hAnsi="Helvetica"/>
          <w:sz w:val="24"/>
          <w:szCs w:val="24"/>
        </w:rPr>
      </w:pPr>
      <w:r>
        <w:rPr>
          <w:rFonts w:ascii="Helvetica" w:hAnsi="Helvetica"/>
          <w:b/>
          <w:sz w:val="24"/>
          <w:szCs w:val="24"/>
          <w:u w:val="single"/>
        </w:rPr>
        <w:t>Year End Report to ECSCA:</w:t>
      </w:r>
      <w:r>
        <w:rPr>
          <w:rFonts w:ascii="Helvetica" w:hAnsi="Helvetica"/>
          <w:sz w:val="24"/>
          <w:szCs w:val="24"/>
        </w:rPr>
        <w:t xml:space="preserve"> Cheryl will inform the FTC via email that a </w:t>
      </w:r>
      <w:proofErr w:type="spellStart"/>
      <w:r>
        <w:rPr>
          <w:rFonts w:ascii="Helvetica" w:hAnsi="Helvetica"/>
          <w:sz w:val="24"/>
          <w:szCs w:val="24"/>
        </w:rPr>
        <w:t>year end</w:t>
      </w:r>
      <w:proofErr w:type="spellEnd"/>
      <w:r>
        <w:rPr>
          <w:rFonts w:ascii="Helvetica" w:hAnsi="Helvetica"/>
          <w:sz w:val="24"/>
          <w:szCs w:val="24"/>
        </w:rPr>
        <w:t xml:space="preserve"> report will be drafted soon and sent to the FTC Members for comment or additions.</w:t>
      </w:r>
    </w:p>
    <w:p w14:paraId="1024A391" w14:textId="77777777" w:rsidR="002F653E" w:rsidRDefault="002F653E" w:rsidP="002F653E">
      <w:pPr>
        <w:spacing w:line="240" w:lineRule="auto"/>
        <w:contextualSpacing/>
        <w:rPr>
          <w:rFonts w:ascii="Helvetica" w:hAnsi="Helvetica"/>
          <w:b/>
          <w:sz w:val="24"/>
          <w:szCs w:val="24"/>
        </w:rPr>
      </w:pPr>
    </w:p>
    <w:p w14:paraId="42BC733D" w14:textId="77777777" w:rsidR="002F653E" w:rsidRPr="005F333D" w:rsidRDefault="002F653E" w:rsidP="002F653E">
      <w:pPr>
        <w:spacing w:line="240" w:lineRule="auto"/>
        <w:contextualSpacing/>
        <w:rPr>
          <w:rFonts w:ascii="Helvetica" w:hAnsi="Helvetica"/>
          <w:b/>
          <w:sz w:val="24"/>
          <w:szCs w:val="24"/>
        </w:rPr>
      </w:pPr>
    </w:p>
    <w:p w14:paraId="529DD02A" w14:textId="77777777" w:rsidR="002F653E" w:rsidRDefault="002F653E" w:rsidP="002F653E">
      <w:pPr>
        <w:widowControl w:val="0"/>
        <w:autoSpaceDE w:val="0"/>
        <w:autoSpaceDN w:val="0"/>
        <w:adjustRightInd w:val="0"/>
        <w:spacing w:before="0" w:after="0" w:line="240" w:lineRule="auto"/>
        <w:contextualSpacing/>
        <w:rPr>
          <w:rFonts w:ascii="Helvetica" w:hAnsi="Helvetica" w:cs="Helvetica"/>
          <w:color w:val="000000"/>
          <w:sz w:val="24"/>
          <w:szCs w:val="24"/>
        </w:rPr>
      </w:pPr>
      <w:r w:rsidRPr="00A51CC1">
        <w:rPr>
          <w:rFonts w:ascii="Helvetica" w:hAnsi="Helvetica" w:cs="Helvetica"/>
          <w:b/>
          <w:bCs/>
          <w:color w:val="000000"/>
          <w:sz w:val="24"/>
          <w:szCs w:val="24"/>
        </w:rPr>
        <w:t xml:space="preserve">Adjournment </w:t>
      </w:r>
      <w:proofErr w:type="gramStart"/>
      <w:r w:rsidRPr="00A51CC1">
        <w:rPr>
          <w:rFonts w:ascii="Helvetica" w:hAnsi="Helvetica" w:cs="Helvetica"/>
          <w:b/>
          <w:bCs/>
          <w:color w:val="000000"/>
          <w:sz w:val="24"/>
          <w:szCs w:val="24"/>
        </w:rPr>
        <w:t xml:space="preserve">- </w:t>
      </w:r>
      <w:r w:rsidRPr="00A51CC1">
        <w:rPr>
          <w:rFonts w:ascii="Helvetica" w:hAnsi="Helvetica" w:cs="Helvetica"/>
          <w:color w:val="000000"/>
          <w:sz w:val="24"/>
          <w:szCs w:val="24"/>
        </w:rPr>
        <w:t xml:space="preserve"> </w:t>
      </w:r>
      <w:r>
        <w:rPr>
          <w:rFonts w:ascii="Helvetica" w:hAnsi="Helvetica" w:cs="Helvetica"/>
          <w:color w:val="000000"/>
          <w:sz w:val="24"/>
          <w:szCs w:val="24"/>
        </w:rPr>
        <w:t>Susan</w:t>
      </w:r>
      <w:proofErr w:type="gramEnd"/>
      <w:r>
        <w:rPr>
          <w:rFonts w:ascii="Helvetica" w:hAnsi="Helvetica" w:cs="Helvetica"/>
          <w:color w:val="000000"/>
          <w:sz w:val="24"/>
          <w:szCs w:val="24"/>
        </w:rPr>
        <w:t xml:space="preserve"> made a motion to adjourn the meeting. David seconded the motion and the motion carried.</w:t>
      </w:r>
    </w:p>
    <w:p w14:paraId="0B47AF68" w14:textId="1B75E419" w:rsidR="002F653E" w:rsidRDefault="002F653E" w:rsidP="002F653E">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T</w:t>
      </w:r>
      <w:r>
        <w:rPr>
          <w:rFonts w:ascii="Helvetica" w:hAnsi="Helvetica" w:cs="Helvetica"/>
          <w:color w:val="000000"/>
          <w:sz w:val="24"/>
          <w:szCs w:val="24"/>
        </w:rPr>
        <w:t xml:space="preserve">he meeting was adjourned at </w:t>
      </w:r>
      <w:r w:rsidR="001B424F">
        <w:rPr>
          <w:rFonts w:ascii="Helvetica" w:hAnsi="Helvetica" w:cs="Helvetica"/>
          <w:color w:val="000000"/>
          <w:sz w:val="24"/>
          <w:szCs w:val="24"/>
        </w:rPr>
        <w:t>8</w:t>
      </w:r>
      <w:r w:rsidR="00312BC1">
        <w:rPr>
          <w:rFonts w:ascii="Helvetica" w:hAnsi="Helvetica" w:cs="Helvetica"/>
          <w:color w:val="000000"/>
          <w:sz w:val="24"/>
          <w:szCs w:val="24"/>
        </w:rPr>
        <w:t>:2</w:t>
      </w:r>
      <w:r>
        <w:rPr>
          <w:rFonts w:ascii="Helvetica" w:hAnsi="Helvetica" w:cs="Helvetica"/>
          <w:color w:val="000000"/>
          <w:sz w:val="24"/>
          <w:szCs w:val="24"/>
        </w:rPr>
        <w:t>6</w:t>
      </w:r>
      <w:r w:rsidRPr="00D12C66">
        <w:rPr>
          <w:rFonts w:ascii="Helvetica" w:hAnsi="Helvetica" w:cs="Helvetica"/>
          <w:color w:val="000000"/>
          <w:sz w:val="24"/>
          <w:szCs w:val="24"/>
        </w:rPr>
        <w:t xml:space="preserve"> PM (CST) </w:t>
      </w:r>
    </w:p>
    <w:p w14:paraId="7F94C2CF" w14:textId="1E3CAC2D" w:rsidR="002F653E" w:rsidRDefault="002F653E" w:rsidP="002F653E">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b/>
          <w:color w:val="000000"/>
          <w:sz w:val="24"/>
          <w:szCs w:val="24"/>
        </w:rPr>
        <w:t xml:space="preserve">                                                                                                                                                                                                                                                                                                                                                                                                                                                                                                                                                                                                                                                                                                            </w:t>
      </w:r>
    </w:p>
    <w:p w14:paraId="09027DAF" w14:textId="5EF205A4" w:rsidR="002F653E" w:rsidRDefault="002F653E" w:rsidP="002F653E">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 xml:space="preserve">FTC </w:t>
      </w:r>
      <w:r w:rsidRPr="000F020E">
        <w:rPr>
          <w:rFonts w:ascii="Helvetica" w:hAnsi="Helvetica" w:cs="Helvetica"/>
          <w:color w:val="000000"/>
          <w:sz w:val="24"/>
          <w:szCs w:val="24"/>
        </w:rPr>
        <w:t>T</w:t>
      </w:r>
      <w:r>
        <w:rPr>
          <w:rFonts w:ascii="Helvetica" w:hAnsi="Helvetica" w:cs="Helvetica"/>
          <w:color w:val="000000"/>
          <w:sz w:val="24"/>
          <w:szCs w:val="24"/>
        </w:rPr>
        <w:t>hursday</w:t>
      </w:r>
      <w:r w:rsidRPr="000F020E">
        <w:rPr>
          <w:rFonts w:ascii="Helvetica" w:hAnsi="Helvetica" w:cs="Helvetica"/>
          <w:color w:val="000000"/>
          <w:sz w:val="24"/>
          <w:szCs w:val="24"/>
        </w:rPr>
        <w:t xml:space="preserve">, </w:t>
      </w:r>
      <w:r>
        <w:rPr>
          <w:rFonts w:ascii="Helvetica" w:hAnsi="Helvetica" w:cs="Helvetica"/>
          <w:color w:val="000000"/>
          <w:sz w:val="24"/>
          <w:szCs w:val="24"/>
        </w:rPr>
        <w:t>December</w:t>
      </w:r>
      <w:r w:rsidR="00EA51FF">
        <w:rPr>
          <w:rFonts w:ascii="Helvetica" w:hAnsi="Helvetica" w:cs="Helvetica"/>
          <w:color w:val="000000"/>
          <w:sz w:val="24"/>
          <w:szCs w:val="24"/>
        </w:rPr>
        <w:t xml:space="preserve"> 20</w:t>
      </w:r>
      <w:r w:rsidRPr="000F020E">
        <w:rPr>
          <w:rFonts w:ascii="Helvetica" w:hAnsi="Helvetica" w:cs="Helvetica"/>
          <w:color w:val="000000"/>
          <w:sz w:val="24"/>
          <w:szCs w:val="24"/>
        </w:rPr>
        <w:t>, 2022 5:30 pm (CST)</w:t>
      </w:r>
    </w:p>
    <w:p w14:paraId="3F9C4711" w14:textId="77777777" w:rsidR="002F653E" w:rsidRDefault="002F653E" w:rsidP="002F653E">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480D8883" w14:textId="64FBAA65" w:rsidR="002F653E" w:rsidRDefault="002F653E" w:rsidP="002F653E">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Respec</w:t>
      </w:r>
      <w:r w:rsidR="000B5147">
        <w:rPr>
          <w:rFonts w:ascii="Helvetica" w:hAnsi="Helvetica" w:cs="Helvetica"/>
          <w:color w:val="000000"/>
          <w:sz w:val="24"/>
          <w:szCs w:val="24"/>
        </w:rPr>
        <w:t>tfully submitted – Cheryl Dooley</w:t>
      </w:r>
    </w:p>
    <w:p w14:paraId="24C3F909" w14:textId="77777777" w:rsidR="009A6D30" w:rsidRDefault="00000000"/>
    <w:sectPr w:rsidR="009A6D30"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03676"/>
    <w:multiLevelType w:val="hybridMultilevel"/>
    <w:tmpl w:val="D0340AD0"/>
    <w:lvl w:ilvl="0" w:tplc="40E86ADC">
      <w:start w:val="2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DC17FC4"/>
    <w:multiLevelType w:val="hybridMultilevel"/>
    <w:tmpl w:val="5EAAF512"/>
    <w:lvl w:ilvl="0" w:tplc="E1A86B4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A84904"/>
    <w:multiLevelType w:val="hybridMultilevel"/>
    <w:tmpl w:val="B93E28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001AE8"/>
    <w:multiLevelType w:val="hybridMultilevel"/>
    <w:tmpl w:val="5F908172"/>
    <w:lvl w:ilvl="0" w:tplc="9490D64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770B58"/>
    <w:multiLevelType w:val="hybridMultilevel"/>
    <w:tmpl w:val="5BD2FC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C548E9"/>
    <w:multiLevelType w:val="hybridMultilevel"/>
    <w:tmpl w:val="675A5E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F506C1B"/>
    <w:multiLevelType w:val="hybridMultilevel"/>
    <w:tmpl w:val="C35E6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7277938">
    <w:abstractNumId w:val="6"/>
  </w:num>
  <w:num w:numId="2" w16cid:durableId="2000645379">
    <w:abstractNumId w:val="4"/>
  </w:num>
  <w:num w:numId="3" w16cid:durableId="1780951427">
    <w:abstractNumId w:val="2"/>
  </w:num>
  <w:num w:numId="4" w16cid:durableId="182478573">
    <w:abstractNumId w:val="3"/>
  </w:num>
  <w:num w:numId="5" w16cid:durableId="1501236373">
    <w:abstractNumId w:val="1"/>
  </w:num>
  <w:num w:numId="6" w16cid:durableId="1295326489">
    <w:abstractNumId w:val="5"/>
  </w:num>
  <w:num w:numId="7" w16cid:durableId="279924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53E"/>
    <w:rsid w:val="000A5BE3"/>
    <w:rsid w:val="000B458F"/>
    <w:rsid w:val="000B5147"/>
    <w:rsid w:val="00143A9D"/>
    <w:rsid w:val="00171E3B"/>
    <w:rsid w:val="001B424F"/>
    <w:rsid w:val="001D4D5A"/>
    <w:rsid w:val="00233BC0"/>
    <w:rsid w:val="002B252D"/>
    <w:rsid w:val="002C3182"/>
    <w:rsid w:val="002F653E"/>
    <w:rsid w:val="00312BC1"/>
    <w:rsid w:val="00314535"/>
    <w:rsid w:val="00321F4B"/>
    <w:rsid w:val="00442144"/>
    <w:rsid w:val="004755B0"/>
    <w:rsid w:val="004C09F3"/>
    <w:rsid w:val="00512A26"/>
    <w:rsid w:val="005637D4"/>
    <w:rsid w:val="005A2C3B"/>
    <w:rsid w:val="00602A01"/>
    <w:rsid w:val="006078E8"/>
    <w:rsid w:val="00635CE0"/>
    <w:rsid w:val="006A5EA9"/>
    <w:rsid w:val="006F1685"/>
    <w:rsid w:val="006F7102"/>
    <w:rsid w:val="007056AA"/>
    <w:rsid w:val="00744BA8"/>
    <w:rsid w:val="00797ACC"/>
    <w:rsid w:val="007E12BD"/>
    <w:rsid w:val="00860CEE"/>
    <w:rsid w:val="008935E3"/>
    <w:rsid w:val="008A2A6F"/>
    <w:rsid w:val="008B01F4"/>
    <w:rsid w:val="008F0952"/>
    <w:rsid w:val="00971A18"/>
    <w:rsid w:val="009D2133"/>
    <w:rsid w:val="00AB60EF"/>
    <w:rsid w:val="00AD76E8"/>
    <w:rsid w:val="00B53CB1"/>
    <w:rsid w:val="00B57C70"/>
    <w:rsid w:val="00B84AA4"/>
    <w:rsid w:val="00C810AE"/>
    <w:rsid w:val="00D77952"/>
    <w:rsid w:val="00D821A4"/>
    <w:rsid w:val="00E05912"/>
    <w:rsid w:val="00E32F84"/>
    <w:rsid w:val="00E34B6E"/>
    <w:rsid w:val="00E52C3F"/>
    <w:rsid w:val="00E80AD4"/>
    <w:rsid w:val="00EA51FF"/>
    <w:rsid w:val="00EA63D0"/>
    <w:rsid w:val="00EB2264"/>
    <w:rsid w:val="00EC2E2B"/>
    <w:rsid w:val="00EC4F88"/>
    <w:rsid w:val="00F0116F"/>
    <w:rsid w:val="00F662DD"/>
    <w:rsid w:val="00FC4C80"/>
    <w:rsid w:val="00FD3E67"/>
    <w:rsid w:val="00FD6246"/>
    <w:rsid w:val="00FD6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B419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F653E"/>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2F653E"/>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8211;saracen@rr.wi.com"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tedjmccue@gmail.com" TargetMode="External"/><Relationship Id="rId12" Type="http://schemas.openxmlformats.org/officeDocument/2006/relationships/hyperlink" Target="mailto:&#8211;saracen@rr.wi.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vidwilliams525@hotmail.com" TargetMode="External"/><Relationship Id="rId11" Type="http://schemas.openxmlformats.org/officeDocument/2006/relationships/hyperlink" Target="mailto:tedjmccue@gmail.com" TargetMode="External"/><Relationship Id="rId5" Type="http://schemas.openxmlformats.org/officeDocument/2006/relationships/hyperlink" Target="mailto:robull68@gmail.com" TargetMode="External"/><Relationship Id="rId15" Type="http://schemas.openxmlformats.org/officeDocument/2006/relationships/theme" Target="theme/theme1.xml"/><Relationship Id="rId10" Type="http://schemas.openxmlformats.org/officeDocument/2006/relationships/hyperlink" Target="mailto:davidwilliams525@hotmail.com" TargetMode="External"/><Relationship Id="rId4" Type="http://schemas.openxmlformats.org/officeDocument/2006/relationships/webSettings" Target="webSettings.xml"/><Relationship Id="rId9" Type="http://schemas.openxmlformats.org/officeDocument/2006/relationships/hyperlink" Target="mailto:robull68@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2285</Words>
  <Characters>13028</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2022-12-04T14:26:00Z</dcterms:created>
  <dcterms:modified xsi:type="dcterms:W3CDTF">2022-12-04T14:26:00Z</dcterms:modified>
</cp:coreProperties>
</file>