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F743D9" w14:textId="1023FB9A" w:rsidR="008E21CA" w:rsidRDefault="00594C2A" w:rsidP="00693DFD">
      <w:pPr>
        <w:ind w:left="2160"/>
      </w:pPr>
      <w:r>
        <w:rPr>
          <w:noProof/>
        </w:rPr>
        <mc:AlternateContent>
          <mc:Choice Requires="wpg">
            <w:drawing>
              <wp:anchor distT="0" distB="0" distL="228600" distR="228600" simplePos="0" relativeHeight="251659264" behindDoc="1" locked="0" layoutInCell="1" allowOverlap="1" wp14:anchorId="2EBAC402" wp14:editId="5EEEF46E">
                <wp:simplePos x="0" y="0"/>
                <wp:positionH relativeFrom="margin">
                  <wp:posOffset>-714375</wp:posOffset>
                </wp:positionH>
                <wp:positionV relativeFrom="margin">
                  <wp:posOffset>8255</wp:posOffset>
                </wp:positionV>
                <wp:extent cx="2105025" cy="8020050"/>
                <wp:effectExtent l="0" t="0" r="0" b="0"/>
                <wp:wrapSquare wrapText="bothSides"/>
                <wp:docPr id="201" name="Group 2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05025" cy="8020050"/>
                          <a:chOff x="0" y="209550"/>
                          <a:chExt cx="1828800" cy="8020231"/>
                        </a:xfrm>
                      </wpg:grpSpPr>
                      <wps:wsp>
                        <wps:cNvPr id="203" name="Rectangle 203"/>
                        <wps:cNvSpPr/>
                        <wps:spPr>
                          <a:xfrm>
                            <a:off x="0" y="209550"/>
                            <a:ext cx="1828800" cy="8020231"/>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ACEBAC2" w14:textId="77777777" w:rsidR="00693DFD" w:rsidRDefault="00693DFD" w:rsidP="00693DFD">
                              <w:pPr>
                                <w:rPr>
                                  <w:color w:val="FFFFFF" w:themeColor="background1"/>
                                </w:rPr>
                              </w:pPr>
                              <w:r w:rsidRPr="00693DFD">
                                <w:rPr>
                                  <w:noProof/>
                                </w:rPr>
                                <w:drawing>
                                  <wp:inline distT="0" distB="0" distL="0" distR="0" wp14:anchorId="09B2966E" wp14:editId="2341AA24">
                                    <wp:extent cx="1952625" cy="7674610"/>
                                    <wp:effectExtent l="0" t="0" r="9525" b="254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70664" cy="7745511"/>
                                            </a:xfrm>
                                            <a:prstGeom prst="rect">
                                              <a:avLst/>
                                            </a:prstGeom>
                                            <a:noFill/>
                                            <a:ln>
                                              <a:noFill/>
                                            </a:ln>
                                          </pic:spPr>
                                        </pic:pic>
                                      </a:graphicData>
                                    </a:graphic>
                                  </wp:inline>
                                </w:drawing>
                              </w:r>
                            </w:p>
                          </w:txbxContent>
                        </wps:txbx>
                        <wps:bodyPr rot="0" spcFirstLastPara="0" vertOverflow="overflow" horzOverflow="overflow" vert="horz" wrap="square" lIns="91440" tIns="182880" rIns="109728" bIns="228600" numCol="1" spcCol="0" rtlCol="0" fromWordArt="0" anchor="t" anchorCtr="0" forceAA="0" compatLnSpc="1">
                          <a:prstTxWarp prst="textNoShape">
                            <a:avLst/>
                          </a:prstTxWarp>
                          <a:noAutofit/>
                        </wps:bodyPr>
                      </wps:wsp>
                      <wps:wsp>
                        <wps:cNvPr id="204" name="Text Box 204"/>
                        <wps:cNvSpPr txBox="1"/>
                        <wps:spPr>
                          <a:xfrm>
                            <a:off x="0" y="234060"/>
                            <a:ext cx="1828800" cy="99316"/>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3B2FE76" w14:textId="77777777" w:rsidR="00693DFD" w:rsidRDefault="00693DFD">
                              <w:pPr>
                                <w:pStyle w:val="NoSpacing"/>
                                <w:jc w:val="center"/>
                                <w:rPr>
                                  <w:rFonts w:asciiTheme="majorHAnsi" w:eastAsiaTheme="majorEastAsia" w:hAnsiTheme="majorHAnsi" w:cstheme="majorBidi"/>
                                  <w:caps/>
                                  <w:color w:val="4F81BD" w:themeColor="accent1"/>
                                  <w:sz w:val="28"/>
                                  <w:szCs w:val="28"/>
                                </w:rPr>
                              </w:pP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EBAC402" id="Group 201" o:spid="_x0000_s1026" style="position:absolute;left:0;text-align:left;margin-left:-56.25pt;margin-top:.65pt;width:165.75pt;height:631.5pt;z-index:-251657216;mso-wrap-distance-left:18pt;mso-wrap-distance-right:18pt;mso-position-horizontal-relative:margin;mso-position-vertical-relative:margin;mso-width-relative:margin;mso-height-relative:margin" coordorigin=",2095" coordsize="18288,80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">
                <v:rect id="Rectangle 203" o:spid="_x0000_s1027" style="position:absolute;top:2095;width:18288;height:80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" fillcolor="#4f81bd [3204]" stroked="f" strokeweight="2pt">
                  <v:textbox inset=",14.4pt,8.64pt,18pt">
                    <w:txbxContent>
                      <w:p w14:paraId="4ACEBAC2" w14:textId="77777777" w:rsidR="00693DFD" w:rsidRDefault="00693DFD" w:rsidP="00693DFD">
                        <w:pPr>
                          <w:rPr>
                            <w:color w:val="FFFFFF" w:themeColor="background1"/>
                          </w:rPr>
                        </w:pPr>
                        <w:r w:rsidRPr="00693DFD">
                          <w:rPr>
                            <w:noProof/>
                          </w:rPr>
                          <w:drawing>
                            <wp:inline distT="0" distB="0" distL="0" distR="0" wp14:anchorId="09B2966E" wp14:editId="2341AA24">
                              <wp:extent cx="1952625" cy="7674610"/>
                              <wp:effectExtent l="0" t="0" r="9525" b="254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70664" cy="7745511"/>
                                      </a:xfrm>
                                      <a:prstGeom prst="rect">
                                        <a:avLst/>
                                      </a:prstGeom>
                                      <a:noFill/>
                                      <a:ln>
                                        <a:noFill/>
                                      </a:ln>
                                    </pic:spPr>
                                  </pic:pic>
                                </a:graphicData>
                              </a:graphic>
                            </wp:inline>
                          </w:drawing>
                        </w:r>
                      </w:p>
                    </w:txbxContent>
                  </v:textbox>
                </v:rect>
                <v:shapetype id="_x0000_t202" coordsize="21600,21600" o:spt="202" path="m,l,21600r21600,l21600,xe">
                  <v:stroke joinstyle="miter"/>
                  <v:path gradientshapeok="t" o:connecttype="rect"/>
                </v:shapetype>
                <v:shape id="Text Box 204" o:spid="_x0000_s1028" type="#_x0000_t202" style="position:absolute;top:2340;width:18288;height:9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" fillcolor="white [3212]" stroked="f" strokeweight=".5pt">
                  <v:textbox inset=",7.2pt,,7.2pt">
                    <w:txbxContent>
                      <w:p w14:paraId="53B2FE76" w14:textId="77777777" w:rsidR="00693DFD" w:rsidRDefault="00693DFD">
                        <w:pPr>
                          <w:pStyle w:val="NoSpacing"/>
                          <w:jc w:val="center"/>
                          <w:rPr>
                            <w:rFonts w:asciiTheme="majorHAnsi" w:eastAsiaTheme="majorEastAsia" w:hAnsiTheme="majorHAnsi" w:cstheme="majorBidi"/>
                            <w:caps/>
                            <w:color w:val="4F81BD" w:themeColor="accent1"/>
                            <w:sz w:val="28"/>
                            <w:szCs w:val="28"/>
                          </w:rPr>
                        </w:pPr>
                      </w:p>
                    </w:txbxContent>
                  </v:textbox>
                </v:shape>
                <w10:wrap type="square" anchorx="margin" anchory="margin"/>
              </v:group>
            </w:pict>
          </mc:Fallback>
        </mc:AlternateContent>
      </w:r>
      <w:r w:rsidR="008E21CA">
        <w:t>Present were: Deb Strohl, Vicky Thomas, Chris Dartt, Dawn Schuster</w:t>
      </w:r>
      <w:r w:rsidR="00806B08">
        <w:t xml:space="preserve">, Pete Rizzo, Pat Keliher, </w:t>
      </w:r>
      <w:r w:rsidR="008E21CA">
        <w:t xml:space="preserve"> and guest speaker, Cheryl Dooley</w:t>
      </w:r>
    </w:p>
    <w:p w14:paraId="0DF2A677" w14:textId="77777777" w:rsidR="00607884" w:rsidRDefault="00607884" w:rsidP="008E21CA">
      <w:pPr>
        <w:pStyle w:val="ListParagraph"/>
        <w:numPr>
          <w:ilvl w:val="0"/>
          <w:numId w:val="11"/>
        </w:numPr>
      </w:pPr>
      <w:r>
        <w:t>A</w:t>
      </w:r>
      <w:r w:rsidR="008E21CA">
        <w:t xml:space="preserve">genda was approved </w:t>
      </w:r>
      <w:r w:rsidR="00806B08">
        <w:br/>
        <w:t>Minutes were approved by Chris Dartt and 2</w:t>
      </w:r>
      <w:r w:rsidR="00806B08" w:rsidRPr="00806B08">
        <w:rPr>
          <w:vertAlign w:val="superscript"/>
        </w:rPr>
        <w:t>nd</w:t>
      </w:r>
      <w:r w:rsidR="00806B08">
        <w:t xml:space="preserve"> by Dawn Schuster </w:t>
      </w:r>
    </w:p>
    <w:p w14:paraId="30E8D369" w14:textId="77777777" w:rsidR="008E21CA" w:rsidRDefault="008E21CA" w:rsidP="008E21CA">
      <w:r>
        <w:t>1.</w:t>
      </w:r>
      <w:r w:rsidR="00F10AFD">
        <w:t xml:space="preserve"> </w:t>
      </w:r>
      <w:r>
        <w:t xml:space="preserve">Cheryl Dooley joined </w:t>
      </w:r>
      <w:r w:rsidR="00AF3DA9">
        <w:t xml:space="preserve"> the </w:t>
      </w:r>
      <w:r>
        <w:t xml:space="preserve">meeting to discuss </w:t>
      </w:r>
      <w:r w:rsidR="00806B08">
        <w:t>the cost of print processing.</w:t>
      </w:r>
      <w:r w:rsidR="00806B08">
        <w:br/>
        <w:t>Cheryl has a friend who works in the art industry. She was able to abtain a quote of cost for production of prints. Each print, typically would cost $43 per pr</w:t>
      </w:r>
      <w:r w:rsidR="00AF3DA9">
        <w:t xml:space="preserve">int to produce. 35 prints X $43 each, total cost of production would be $1505. </w:t>
      </w:r>
      <w:r w:rsidR="00AF3DA9">
        <w:br/>
      </w:r>
      <w:r w:rsidR="009F7B23">
        <w:t xml:space="preserve"> It was decided</w:t>
      </w:r>
      <w:r w:rsidR="00806B08">
        <w:t xml:space="preserve"> that $1500 was a reasonable contribution to the print prog</w:t>
      </w:r>
      <w:r w:rsidR="009F7B23">
        <w:t xml:space="preserve">ram to help with production of </w:t>
      </w:r>
      <w:r w:rsidR="00806B08">
        <w:t xml:space="preserve">35 prints. </w:t>
      </w:r>
      <w:r w:rsidR="009F7B23">
        <w:t xml:space="preserve">Deb will send a letter of recommendation to the ECSCA Board of Directors asking to increase the contribution from $1000 to $1500.    </w:t>
      </w:r>
      <w:r w:rsidR="009F7B23">
        <w:br/>
        <w:t xml:space="preserve">     </w:t>
      </w:r>
      <w:r w:rsidR="00806B08">
        <w:t>Currently the print program contributes $1000 towards the production of prints of the NCC winner. It was determined that 100 prints, as the document “how to run an NCC”</w:t>
      </w:r>
      <w:r w:rsidR="009F7B23">
        <w:t xml:space="preserve"> now</w:t>
      </w:r>
      <w:r w:rsidR="00806B08">
        <w:t xml:space="preserve"> states, is an unreasonable number of prints. Further discussion will take place after input from the trial community is collected. The program will stand this year. </w:t>
      </w:r>
      <w:r w:rsidR="00806B08">
        <w:br/>
        <w:t>Each patron who contributes to the patron program at Platinum, Gold a</w:t>
      </w:r>
      <w:r w:rsidR="009F7B23">
        <w:t xml:space="preserve">nd Silver levels,  each receive a print from the previous year’s winner. ECSCA receives 4, as does the land owner and a presentation of 1 print goes to the winner of that year. </w:t>
      </w:r>
      <w:r w:rsidR="00806B08">
        <w:t xml:space="preserve"> </w:t>
      </w:r>
      <w:r>
        <w:t xml:space="preserve"> </w:t>
      </w:r>
      <w:r w:rsidR="009F7B23">
        <w:t xml:space="preserve">It was determined that 35 prints was a reasonable request for the program. </w:t>
      </w:r>
      <w:r w:rsidR="009F7B23">
        <w:br/>
        <w:t xml:space="preserve">If you have some input on the print program, or questions about how the program works, please contact any of the FTC members. </w:t>
      </w:r>
    </w:p>
    <w:p w14:paraId="6F03351D" w14:textId="77777777" w:rsidR="009F7B23" w:rsidRDefault="009F7B23" w:rsidP="008E21CA">
      <w:r>
        <w:t>A question was brought to the meeting as to whether the National Amateur Championship will host the same print program. The winner of the 1</w:t>
      </w:r>
      <w:r w:rsidRPr="009F7B23">
        <w:rPr>
          <w:vertAlign w:val="superscript"/>
        </w:rPr>
        <w:t>st</w:t>
      </w:r>
      <w:r>
        <w:t xml:space="preserve"> NACC is also the owner/handler of the the 2018 </w:t>
      </w:r>
      <w:r w:rsidR="00A06362">
        <w:t>NCC winner. He would like to entertain the idea of doing prints of the NACC dog as well as his NCC winner. (2 different dogs)</w:t>
      </w:r>
      <w:r w:rsidR="00A06362">
        <w:br/>
        <w:t xml:space="preserve">Discussion was that if it is decided to run a print program for the NACC, there would need to be some type of fundraising. Since the NCC print program is fully funded by the Patron Program. The Patron Program in unique to the NCC. It was decided to table the topic for a later date as requirements of number of prints for an NACC would most definitely be less than is required for the Open Championship. </w:t>
      </w:r>
      <w:r w:rsidR="00A06362">
        <w:br/>
      </w:r>
      <w:r w:rsidR="00A06362">
        <w:br/>
        <w:t xml:space="preserve">2. Continuing with Cheryl Dooley, Cheryl has the judges selection letters set </w:t>
      </w:r>
      <w:r w:rsidR="00A06362">
        <w:lastRenderedPageBreak/>
        <w:t>to be addressed and mailed for the 2020 National Amateur Cocker Championship to the prospective judges.  That mailing will take place before January 1, 2019, with a return mailing required by Feburary 8, 2019. Intial selection ballots will then be sent out to qualifying Amateur owners by March. The 2</w:t>
      </w:r>
      <w:r w:rsidR="00A06362" w:rsidRPr="00A06362">
        <w:rPr>
          <w:vertAlign w:val="superscript"/>
        </w:rPr>
        <w:t>nd</w:t>
      </w:r>
      <w:r w:rsidR="00A06362">
        <w:t xml:space="preserve"> selection mailing of ballots will go out in March and the announcement of the 2020 NACC judges will take place by the end of April, 2019. This will be 1 year before the next NACC is to be hel</w:t>
      </w:r>
      <w:r w:rsidR="00920B41">
        <w:t xml:space="preserve">d. Location to be determined. </w:t>
      </w:r>
      <w:r w:rsidR="00920B41">
        <w:br/>
        <w:t>T</w:t>
      </w:r>
      <w:r w:rsidR="00A06362">
        <w:t>hank you Cheryl Dool</w:t>
      </w:r>
      <w:r w:rsidR="00920B41">
        <w:t>ey for all of the</w:t>
      </w:r>
      <w:r w:rsidR="00A06362">
        <w:t xml:space="preserve"> hard work on these 2 projects. We are looking forward to having you serve as the new Western Regional Rep</w:t>
      </w:r>
      <w:r w:rsidR="00BC6E2B">
        <w:t xml:space="preserve">resentative. </w:t>
      </w:r>
    </w:p>
    <w:p w14:paraId="69198ECC" w14:textId="77777777" w:rsidR="00F10AFD" w:rsidRDefault="00BC6E2B" w:rsidP="00607884">
      <w:pPr>
        <w:spacing w:line="240" w:lineRule="auto"/>
      </w:pPr>
      <w:r>
        <w:t>3</w:t>
      </w:r>
      <w:r w:rsidR="008E21CA">
        <w:t>. A review of the 2018 NCC took place.</w:t>
      </w:r>
      <w:r w:rsidR="008E21CA">
        <w:br/>
      </w:r>
      <w:r>
        <w:t xml:space="preserve">There are still checks and bills pending the treasurer of the ECSCA. Deb will have final financial numbers in January. </w:t>
      </w:r>
    </w:p>
    <w:p w14:paraId="14880C4B" w14:textId="77777777" w:rsidR="00607884" w:rsidRDefault="00BC6E2B" w:rsidP="00607884">
      <w:pPr>
        <w:spacing w:line="240" w:lineRule="auto"/>
      </w:pPr>
      <w:r>
        <w:t xml:space="preserve">4. The FTC talked about  Mean Seed concerns.  Since late November, there has been much awareness </w:t>
      </w:r>
      <w:r w:rsidR="00E93CB1">
        <w:t xml:space="preserve">brought to light </w:t>
      </w:r>
      <w:r>
        <w:t xml:space="preserve">about mean seeds this past fall. In the East, 3 Spaniel trial dogs have been affected. 1 resulting in surgery, having his chest opened up to remove seeds, 1 is being treated with medication, and 1 resulting in a death of a trial dog. Several new FaceBook pages have been created to assist in the education of identifying and dealing with Mean Seeds. We strongly encourage anyone who is able, to join these groups and learn as much as possible about Grass Awns and how they can affect your dogs. </w:t>
      </w:r>
      <w:r w:rsidR="00920B41">
        <w:t>Search in FaceBook Groups …. Mean Seeds…</w:t>
      </w:r>
      <w:r>
        <w:br/>
        <w:t>In each handlers bag at the NCC this year, was an orange NCC 2018 Flea Comb. Combing</w:t>
      </w:r>
      <w:r w:rsidR="00920B41">
        <w:t xml:space="preserve"> thru your dogs after each time in the field, be that training, trialing or hunting,</w:t>
      </w:r>
      <w:r>
        <w:t xml:space="preserve"> is a proactive way to minimize dangers of grass awns entering your dogs body. </w:t>
      </w:r>
      <w:r>
        <w:br/>
        <w:t>We also encourage clubs to walk their trial grounds in search of the plants that produce Mean Seeds. Should your grounds contain the grasses, please deal with them accordingly. If you do not know what course of action to take, please contact a botanist</w:t>
      </w:r>
      <w:r w:rsidR="00E93CB1">
        <w:t>/plant biologist</w:t>
      </w:r>
      <w:r>
        <w:t xml:space="preserve"> or one of the several </w:t>
      </w:r>
      <w:r w:rsidR="00E93CB1">
        <w:t xml:space="preserve">moderators of FB Mean Seed pages to help guide your club in the direction of eradicating these deadly seeds. </w:t>
      </w:r>
    </w:p>
    <w:p w14:paraId="424C471A" w14:textId="77777777" w:rsidR="00F5783A" w:rsidRDefault="00E93CB1" w:rsidP="008E21CA">
      <w:r>
        <w:t xml:space="preserve">5. Kuni Smith Trophy update. The trophy was delivered to Kuni Smith’s </w:t>
      </w:r>
      <w:r w:rsidR="00F5783A">
        <w:t>counsel, Monday, December 17, 2018 by, Pete Rizzo. Thank you Pete for taking care of that.</w:t>
      </w:r>
    </w:p>
    <w:p w14:paraId="03509095" w14:textId="77777777" w:rsidR="008E21CA" w:rsidRDefault="00F5783A" w:rsidP="008E21CA">
      <w:r>
        <w:t>6. Topics for the new 2019 Field Trial Committee.</w:t>
      </w:r>
      <w:r>
        <w:br/>
        <w:t>January –Selection of a FTC Chair</w:t>
      </w:r>
      <w:r w:rsidR="00DD739D">
        <w:br/>
        <w:t>-selecting a FTC recording secretary</w:t>
      </w:r>
      <w:r w:rsidR="00AF3DA9">
        <w:br/>
        <w:t>-continuing discussion on the Print Program with input from Deb’s survey of past Patrons.</w:t>
      </w:r>
      <w:r w:rsidR="00DD739D">
        <w:br/>
        <w:t>Remainder of the year</w:t>
      </w:r>
      <w:r>
        <w:br/>
      </w:r>
      <w:r w:rsidR="00DD739D">
        <w:t>-</w:t>
      </w:r>
      <w:r>
        <w:t xml:space="preserve">revising the document “How to Run an NCC” and including how to run an NACC. </w:t>
      </w:r>
      <w:r w:rsidR="00DD739D">
        <w:br/>
        <w:t xml:space="preserve">-review regional representation </w:t>
      </w:r>
      <w:r w:rsidR="00DD739D">
        <w:br/>
        <w:t>-improving communications between the FTC and the field trial community</w:t>
      </w:r>
      <w:r w:rsidR="00DD739D">
        <w:br/>
        <w:t>-educating new and prospective field trial family</w:t>
      </w:r>
      <w:r w:rsidR="00DD739D">
        <w:br/>
        <w:t>-recruit new members to the English Cocker Spaniel Club of America</w:t>
      </w:r>
      <w:r>
        <w:br/>
        <w:t>- Setting some new goals for the 2019</w:t>
      </w:r>
      <w:r>
        <w:br/>
        <w:t xml:space="preserve">If you have a topic for the 2019 FTC to address, please present it to your regional Rep or any member at Large. </w:t>
      </w:r>
      <w:r>
        <w:br/>
      </w:r>
      <w:r>
        <w:lastRenderedPageBreak/>
        <w:t>your new regional reps are …</w:t>
      </w:r>
      <w:r>
        <w:br/>
        <w:t>East – Mike Ludwig</w:t>
      </w:r>
      <w:r>
        <w:br/>
        <w:t>Central- Jordan Horak</w:t>
      </w:r>
      <w:r>
        <w:br/>
        <w:t>West- Cheryl Dooley</w:t>
      </w:r>
      <w:r>
        <w:br/>
        <w:t>Members at Large</w:t>
      </w:r>
      <w:r>
        <w:br/>
        <w:t>-Pat Keliher</w:t>
      </w:r>
      <w:r>
        <w:br/>
        <w:t>-Dawn Schuster</w:t>
      </w:r>
      <w:r>
        <w:br/>
        <w:t>-Chris Dartt</w:t>
      </w:r>
      <w:r>
        <w:br/>
        <w:t xml:space="preserve">1 seat now available. </w:t>
      </w:r>
      <w:r>
        <w:br/>
      </w:r>
      <w:r w:rsidR="00E93CB1">
        <w:t xml:space="preserve"> </w:t>
      </w:r>
      <w:r w:rsidR="00E93CB1">
        <w:rPr>
          <w:b/>
        </w:rPr>
        <w:br/>
      </w:r>
      <w:r w:rsidR="008E21CA" w:rsidRPr="00B93421">
        <w:rPr>
          <w:b/>
        </w:rPr>
        <w:t>New Business</w:t>
      </w:r>
      <w:r w:rsidR="00E93CB1" w:rsidRPr="00E93CB1">
        <w:t xml:space="preserve"> </w:t>
      </w:r>
      <w:r>
        <w:br/>
        <w:t xml:space="preserve">-Ribbons and trophies for Certificate of Merit at Nationals. </w:t>
      </w:r>
      <w:r>
        <w:br/>
        <w:t xml:space="preserve">It was requested that there be enough ribbons and trophies to be awarded at the ceremonies at a Nationals. </w:t>
      </w:r>
      <w:r>
        <w:br/>
      </w:r>
      <w:r>
        <w:br/>
        <w:t xml:space="preserve">-Deb spoke with Jeff Janousek last week. It was decided that Jeff’s new work schedule </w:t>
      </w:r>
      <w:r w:rsidR="00374EDF">
        <w:t xml:space="preserve">would not allow  for him to be of service on the Field Trial Committee. Jeff has served 1 year of his 2 year term as Member at Large. Due to him having 1 full year of his term remaining, a new election must take place. </w:t>
      </w:r>
      <w:r w:rsidR="00374EDF">
        <w:br/>
        <w:t>The FTC is looking for nominations or someone to step forward who would be interested in completing Jeff’s 2</w:t>
      </w:r>
      <w:r w:rsidR="00374EDF" w:rsidRPr="00374EDF">
        <w:rPr>
          <w:vertAlign w:val="superscript"/>
        </w:rPr>
        <w:t>nd</w:t>
      </w:r>
      <w:r w:rsidR="00374EDF">
        <w:t xml:space="preserve"> year of his term. This would be a 1 year term for a new Member at Large. After which, that person would be eligible for a re-election of a 2</w:t>
      </w:r>
      <w:r w:rsidR="00374EDF" w:rsidRPr="00374EDF">
        <w:rPr>
          <w:vertAlign w:val="superscript"/>
        </w:rPr>
        <w:t>nd</w:t>
      </w:r>
      <w:r w:rsidR="00374EDF">
        <w:t xml:space="preserve"> term of 2 years.  The FTC is hoping for a nomination from someone in the western region, but any region would be welcome. It is the hope of the FTC to have this position filled before the next FTC meeting in January. </w:t>
      </w:r>
      <w:r w:rsidR="00374EDF" w:rsidRPr="00374EDF">
        <w:rPr>
          <w:b/>
        </w:rPr>
        <w:t xml:space="preserve">Nominations will need to be sent to Deb Strohl (current FTC chair) no later than December 31, 2018. </w:t>
      </w:r>
      <w:r w:rsidR="008E21CA" w:rsidRPr="00374EDF">
        <w:br/>
      </w:r>
      <w:r w:rsidR="008E21CA">
        <w:br/>
        <w:t>Meeting adjourned at 8:30 PM Central</w:t>
      </w:r>
    </w:p>
    <w:p w14:paraId="44C75954" w14:textId="77777777" w:rsidR="008E21CA" w:rsidRPr="00374EDF" w:rsidRDefault="00374EDF" w:rsidP="008E21CA">
      <w:pPr>
        <w:rPr>
          <w:b/>
        </w:rPr>
      </w:pPr>
      <w:r>
        <w:t xml:space="preserve">Next meeting </w:t>
      </w:r>
      <w:r>
        <w:rPr>
          <w:b/>
        </w:rPr>
        <w:t>January 8, 2019; 7:00 PM Central</w:t>
      </w:r>
      <w:r w:rsidR="00DD739D">
        <w:rPr>
          <w:b/>
        </w:rPr>
        <w:br/>
      </w:r>
      <w:r w:rsidR="00DD739D">
        <w:rPr>
          <w:b/>
        </w:rPr>
        <w:br/>
        <w:t xml:space="preserve">We would like to extend a huge thank you to Deb Strohl, Vicky Thomas and Pete Rizzo for their service on the ECSCA field trial committee as Regional Reps. </w:t>
      </w:r>
      <w:r w:rsidR="00A80565">
        <w:rPr>
          <w:b/>
        </w:rPr>
        <w:t xml:space="preserve">As well as Jeff Janousek, member at large. </w:t>
      </w:r>
    </w:p>
    <w:sectPr w:rsidR="008E21CA" w:rsidRPr="00374EDF" w:rsidSect="00607884">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EAF498" w14:textId="77777777" w:rsidR="000827BF" w:rsidRDefault="000827BF" w:rsidP="006424AE">
      <w:pPr>
        <w:spacing w:after="0" w:line="240" w:lineRule="auto"/>
      </w:pPr>
      <w:r>
        <w:separator/>
      </w:r>
    </w:p>
  </w:endnote>
  <w:endnote w:type="continuationSeparator" w:id="0">
    <w:p w14:paraId="2A5E15C4" w14:textId="77777777" w:rsidR="000827BF" w:rsidRDefault="000827BF" w:rsidP="006424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CCBEAD" w14:textId="77777777" w:rsidR="00594C2A" w:rsidRDefault="00594C2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74646D" w14:textId="77777777" w:rsidR="00594C2A" w:rsidRDefault="00594C2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86424C" w14:textId="77777777" w:rsidR="00594C2A" w:rsidRDefault="00594C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F22461" w14:textId="77777777" w:rsidR="000827BF" w:rsidRDefault="000827BF" w:rsidP="006424AE">
      <w:pPr>
        <w:spacing w:after="0" w:line="240" w:lineRule="auto"/>
      </w:pPr>
      <w:r>
        <w:separator/>
      </w:r>
    </w:p>
  </w:footnote>
  <w:footnote w:type="continuationSeparator" w:id="0">
    <w:p w14:paraId="032B3130" w14:textId="77777777" w:rsidR="000827BF" w:rsidRDefault="000827BF" w:rsidP="006424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9AED7C" w14:textId="77777777" w:rsidR="00594C2A" w:rsidRDefault="00594C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0EEFAD" w14:textId="77777777" w:rsidR="00B63A7D" w:rsidRPr="008E21CA" w:rsidRDefault="00B63A7D" w:rsidP="006424AE">
    <w:pPr>
      <w:pStyle w:val="Header"/>
      <w:tabs>
        <w:tab w:val="clear" w:pos="4680"/>
        <w:tab w:val="clear" w:pos="9360"/>
        <w:tab w:val="left" w:pos="3975"/>
      </w:tabs>
      <w:rPr>
        <w:b/>
        <w:color w:val="4F81BD" w:themeColor="accent1"/>
        <w:sz w:val="40"/>
        <w:szCs w:val="40"/>
        <w:u w:val="double"/>
      </w:rPr>
    </w:pPr>
    <w:r w:rsidRPr="008E21CA">
      <w:rPr>
        <w:b/>
        <w:color w:val="4F81BD" w:themeColor="accent1"/>
        <w:sz w:val="40"/>
        <w:szCs w:val="40"/>
        <w:u w:val="double"/>
      </w:rPr>
      <w:t>Field Trial Committee 2018</w:t>
    </w:r>
  </w:p>
  <w:p w14:paraId="430DAC58" w14:textId="2B24BE70" w:rsidR="00B63A7D" w:rsidRDefault="00B63A7D" w:rsidP="006424AE">
    <w:pPr>
      <w:pStyle w:val="Header"/>
      <w:tabs>
        <w:tab w:val="clear" w:pos="4680"/>
        <w:tab w:val="clear" w:pos="9360"/>
        <w:tab w:val="left" w:pos="3975"/>
      </w:tabs>
      <w:rPr>
        <w:sz w:val="28"/>
        <w:szCs w:val="28"/>
      </w:rPr>
    </w:pPr>
    <w:r>
      <w:rPr>
        <w:sz w:val="28"/>
        <w:szCs w:val="28"/>
      </w:rPr>
      <w:t xml:space="preserve">Meeting Minutes </w:t>
    </w:r>
    <w:r w:rsidR="00594C2A">
      <w:rPr>
        <w:sz w:val="28"/>
        <w:szCs w:val="28"/>
      </w:rPr>
      <w:t xml:space="preserve"> - December 18, 2018</w:t>
    </w:r>
    <w:bookmarkStart w:id="0" w:name="_GoBack"/>
    <w:bookmarkEnd w:id="0"/>
  </w:p>
  <w:p w14:paraId="7E998667" w14:textId="77777777" w:rsidR="00B63A7D" w:rsidRPr="00A64FE6" w:rsidRDefault="00B63A7D" w:rsidP="006424AE">
    <w:pPr>
      <w:pStyle w:val="Header"/>
      <w:tabs>
        <w:tab w:val="clear" w:pos="4680"/>
        <w:tab w:val="clear" w:pos="9360"/>
        <w:tab w:val="left" w:pos="3975"/>
      </w:tabs>
      <w:rPr>
        <w:sz w:val="28"/>
        <w:szCs w:val="2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FBF970" w14:textId="77777777" w:rsidR="00594C2A" w:rsidRDefault="00594C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2F30B174"/>
    <w:lvl w:ilvl="0">
      <w:start w:val="1"/>
      <w:numFmt w:val="upperRoman"/>
      <w:pStyle w:val="ListNumber"/>
      <w:lvlText w:val="%1."/>
      <w:lvlJc w:val="right"/>
      <w:pPr>
        <w:tabs>
          <w:tab w:val="num" w:pos="180"/>
        </w:tabs>
        <w:ind w:left="180" w:hanging="180"/>
      </w:pPr>
      <w:rPr>
        <w:rFonts w:ascii="Times New Roman" w:eastAsia="Times New Roman" w:hAnsi="Times New Roman" w:cs="Times New Roman"/>
      </w:rPr>
    </w:lvl>
  </w:abstractNum>
  <w:abstractNum w:abstractNumId="1" w15:restartNumberingAfterBreak="0">
    <w:nsid w:val="01497149"/>
    <w:multiLevelType w:val="hybridMultilevel"/>
    <w:tmpl w:val="8C262E8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9D3018"/>
    <w:multiLevelType w:val="hybridMultilevel"/>
    <w:tmpl w:val="A1F6E29E"/>
    <w:lvl w:ilvl="0" w:tplc="72B056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A267493"/>
    <w:multiLevelType w:val="hybridMultilevel"/>
    <w:tmpl w:val="BFD01778"/>
    <w:lvl w:ilvl="0" w:tplc="0409000F">
      <w:start w:val="1"/>
      <w:numFmt w:val="decimal"/>
      <w:lvlText w:val="%1."/>
      <w:lvlJc w:val="left"/>
      <w:pPr>
        <w:ind w:left="720" w:hanging="360"/>
      </w:pPr>
      <w:rPr>
        <w:rFonts w:ascii="Times New Roman" w:hAnsi="Times New Roman" w:cs="Times New Roman" w:hint="default"/>
        <w:b w:val="0"/>
        <w:i w:val="0"/>
        <w:color w:val="auto"/>
        <w:sz w:val="2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4C80AF9"/>
    <w:multiLevelType w:val="hybridMultilevel"/>
    <w:tmpl w:val="3F6EC996"/>
    <w:lvl w:ilvl="0" w:tplc="04090013">
      <w:start w:val="1"/>
      <w:numFmt w:val="upperRoman"/>
      <w:lvlText w:val="%1."/>
      <w:lvlJc w:val="righ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5" w15:restartNumberingAfterBreak="0">
    <w:nsid w:val="38EA33B1"/>
    <w:multiLevelType w:val="hybridMultilevel"/>
    <w:tmpl w:val="F2F2AF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A6F5549"/>
    <w:multiLevelType w:val="hybridMultilevel"/>
    <w:tmpl w:val="3BAE09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45F5887"/>
    <w:multiLevelType w:val="hybridMultilevel"/>
    <w:tmpl w:val="740EB3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5BB0A8A"/>
    <w:multiLevelType w:val="hybridMultilevel"/>
    <w:tmpl w:val="28AA6228"/>
    <w:lvl w:ilvl="0" w:tplc="04090013">
      <w:start w:val="1"/>
      <w:numFmt w:val="upperRoman"/>
      <w:lvlText w:val="%1."/>
      <w:lvlJc w:val="righ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9" w15:restartNumberingAfterBreak="0">
    <w:nsid w:val="6BD108FC"/>
    <w:multiLevelType w:val="hybridMultilevel"/>
    <w:tmpl w:val="CD50F06E"/>
    <w:lvl w:ilvl="0" w:tplc="134A82A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76B8540D"/>
    <w:multiLevelType w:val="hybridMultilevel"/>
    <w:tmpl w:val="67F803D8"/>
    <w:lvl w:ilvl="0" w:tplc="04090013">
      <w:start w:val="1"/>
      <w:numFmt w:val="upperRoman"/>
      <w:lvlText w:val="%1."/>
      <w:lvlJc w:val="righ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abstractNumId w:val="3"/>
  </w:num>
  <w:num w:numId="2">
    <w:abstractNumId w:val="9"/>
  </w:num>
  <w:num w:numId="3">
    <w:abstractNumId w:val="7"/>
  </w:num>
  <w:num w:numId="4">
    <w:abstractNumId w:val="2"/>
  </w:num>
  <w:num w:numId="5">
    <w:abstractNumId w:val="0"/>
  </w:num>
  <w:num w:numId="6">
    <w:abstractNumId w:val="1"/>
  </w:num>
  <w:num w:numId="7">
    <w:abstractNumId w:val="5"/>
  </w:num>
  <w:num w:numId="8">
    <w:abstractNumId w:val="8"/>
  </w:num>
  <w:num w:numId="9">
    <w:abstractNumId w:val="10"/>
  </w:num>
  <w:num w:numId="10">
    <w:abstractNumId w:val="4"/>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185F"/>
    <w:rsid w:val="0002199B"/>
    <w:rsid w:val="0004315A"/>
    <w:rsid w:val="0004577B"/>
    <w:rsid w:val="000827BF"/>
    <w:rsid w:val="000B5570"/>
    <w:rsid w:val="000C4DBE"/>
    <w:rsid w:val="000F786F"/>
    <w:rsid w:val="001060EC"/>
    <w:rsid w:val="00127F22"/>
    <w:rsid w:val="00141D1D"/>
    <w:rsid w:val="00142BCD"/>
    <w:rsid w:val="0016782E"/>
    <w:rsid w:val="001708D9"/>
    <w:rsid w:val="001A0641"/>
    <w:rsid w:val="001C4721"/>
    <w:rsid w:val="001D5A42"/>
    <w:rsid w:val="00255549"/>
    <w:rsid w:val="00256329"/>
    <w:rsid w:val="002720C6"/>
    <w:rsid w:val="0028233A"/>
    <w:rsid w:val="002B7527"/>
    <w:rsid w:val="002C2170"/>
    <w:rsid w:val="002C34CD"/>
    <w:rsid w:val="002F3F9C"/>
    <w:rsid w:val="003015F2"/>
    <w:rsid w:val="00307657"/>
    <w:rsid w:val="00353933"/>
    <w:rsid w:val="00374EDF"/>
    <w:rsid w:val="003966A9"/>
    <w:rsid w:val="003B047B"/>
    <w:rsid w:val="003B3C49"/>
    <w:rsid w:val="003D4DA5"/>
    <w:rsid w:val="003D650D"/>
    <w:rsid w:val="003D6D91"/>
    <w:rsid w:val="004010DB"/>
    <w:rsid w:val="00451DB8"/>
    <w:rsid w:val="004732D0"/>
    <w:rsid w:val="00476C60"/>
    <w:rsid w:val="004907CF"/>
    <w:rsid w:val="00492516"/>
    <w:rsid w:val="00497A91"/>
    <w:rsid w:val="005662D6"/>
    <w:rsid w:val="00594C2A"/>
    <w:rsid w:val="005A37AC"/>
    <w:rsid w:val="005B264B"/>
    <w:rsid w:val="005F41BA"/>
    <w:rsid w:val="00607884"/>
    <w:rsid w:val="00621515"/>
    <w:rsid w:val="00621A02"/>
    <w:rsid w:val="006360D2"/>
    <w:rsid w:val="006424AE"/>
    <w:rsid w:val="006638EB"/>
    <w:rsid w:val="00666953"/>
    <w:rsid w:val="00693DFD"/>
    <w:rsid w:val="006C3C02"/>
    <w:rsid w:val="006C4AA9"/>
    <w:rsid w:val="007006C6"/>
    <w:rsid w:val="0072496E"/>
    <w:rsid w:val="00725FAC"/>
    <w:rsid w:val="00733AB9"/>
    <w:rsid w:val="00777A59"/>
    <w:rsid w:val="007B5087"/>
    <w:rsid w:val="007E6034"/>
    <w:rsid w:val="00806B08"/>
    <w:rsid w:val="008328E9"/>
    <w:rsid w:val="00875906"/>
    <w:rsid w:val="008B72CC"/>
    <w:rsid w:val="008E0A00"/>
    <w:rsid w:val="008E21CA"/>
    <w:rsid w:val="009048FC"/>
    <w:rsid w:val="00920B41"/>
    <w:rsid w:val="00926603"/>
    <w:rsid w:val="00931008"/>
    <w:rsid w:val="00936A15"/>
    <w:rsid w:val="009621C0"/>
    <w:rsid w:val="00974346"/>
    <w:rsid w:val="00976DF1"/>
    <w:rsid w:val="0099375D"/>
    <w:rsid w:val="009F7B23"/>
    <w:rsid w:val="00A06362"/>
    <w:rsid w:val="00A06E39"/>
    <w:rsid w:val="00A34326"/>
    <w:rsid w:val="00A43B21"/>
    <w:rsid w:val="00A54C77"/>
    <w:rsid w:val="00A64FE6"/>
    <w:rsid w:val="00A80565"/>
    <w:rsid w:val="00A8704A"/>
    <w:rsid w:val="00A95056"/>
    <w:rsid w:val="00A95568"/>
    <w:rsid w:val="00AA53A8"/>
    <w:rsid w:val="00AB03BD"/>
    <w:rsid w:val="00AD29ED"/>
    <w:rsid w:val="00AF3DA9"/>
    <w:rsid w:val="00B01CEE"/>
    <w:rsid w:val="00B22DBD"/>
    <w:rsid w:val="00B30C04"/>
    <w:rsid w:val="00B313EE"/>
    <w:rsid w:val="00B56BA4"/>
    <w:rsid w:val="00B62026"/>
    <w:rsid w:val="00B63A7D"/>
    <w:rsid w:val="00B8185F"/>
    <w:rsid w:val="00B8760E"/>
    <w:rsid w:val="00BA5E5C"/>
    <w:rsid w:val="00BA6464"/>
    <w:rsid w:val="00BA6724"/>
    <w:rsid w:val="00BC6E2B"/>
    <w:rsid w:val="00BD177E"/>
    <w:rsid w:val="00BE3150"/>
    <w:rsid w:val="00BE57B8"/>
    <w:rsid w:val="00BF7B11"/>
    <w:rsid w:val="00C13EED"/>
    <w:rsid w:val="00C909F2"/>
    <w:rsid w:val="00CA0D7B"/>
    <w:rsid w:val="00CA6A06"/>
    <w:rsid w:val="00D01215"/>
    <w:rsid w:val="00D01A23"/>
    <w:rsid w:val="00D02EE9"/>
    <w:rsid w:val="00D105F9"/>
    <w:rsid w:val="00D31438"/>
    <w:rsid w:val="00D857C1"/>
    <w:rsid w:val="00DB1BC1"/>
    <w:rsid w:val="00DD5148"/>
    <w:rsid w:val="00DD739D"/>
    <w:rsid w:val="00DF5A70"/>
    <w:rsid w:val="00E26B4B"/>
    <w:rsid w:val="00E63060"/>
    <w:rsid w:val="00E76AB2"/>
    <w:rsid w:val="00E93CB1"/>
    <w:rsid w:val="00EE7F7D"/>
    <w:rsid w:val="00EF4FC2"/>
    <w:rsid w:val="00EF6CA5"/>
    <w:rsid w:val="00F10AFD"/>
    <w:rsid w:val="00F27276"/>
    <w:rsid w:val="00F5783A"/>
    <w:rsid w:val="00F64A8C"/>
    <w:rsid w:val="00FF4F2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E736A0"/>
  <w15:docId w15:val="{781800E5-77D3-446F-B945-70D8776F8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F4F2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818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185F"/>
    <w:rPr>
      <w:rFonts w:ascii="Tahoma" w:hAnsi="Tahoma" w:cs="Tahoma"/>
      <w:sz w:val="16"/>
      <w:szCs w:val="16"/>
    </w:rPr>
  </w:style>
  <w:style w:type="character" w:styleId="Hyperlink">
    <w:name w:val="Hyperlink"/>
    <w:basedOn w:val="DefaultParagraphFont"/>
    <w:uiPriority w:val="99"/>
    <w:unhideWhenUsed/>
    <w:rsid w:val="00B8185F"/>
    <w:rPr>
      <w:color w:val="0000FF" w:themeColor="hyperlink"/>
      <w:u w:val="single"/>
    </w:rPr>
  </w:style>
  <w:style w:type="paragraph" w:styleId="Header">
    <w:name w:val="header"/>
    <w:basedOn w:val="Normal"/>
    <w:link w:val="HeaderChar"/>
    <w:uiPriority w:val="99"/>
    <w:unhideWhenUsed/>
    <w:rsid w:val="006424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24AE"/>
  </w:style>
  <w:style w:type="paragraph" w:styleId="Footer">
    <w:name w:val="footer"/>
    <w:basedOn w:val="Normal"/>
    <w:link w:val="FooterChar"/>
    <w:uiPriority w:val="99"/>
    <w:unhideWhenUsed/>
    <w:rsid w:val="006424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24AE"/>
  </w:style>
  <w:style w:type="paragraph" w:styleId="ListParagraph">
    <w:name w:val="List Paragraph"/>
    <w:basedOn w:val="Normal"/>
    <w:uiPriority w:val="34"/>
    <w:qFormat/>
    <w:rsid w:val="00926603"/>
    <w:pPr>
      <w:ind w:left="720"/>
      <w:contextualSpacing/>
    </w:pPr>
  </w:style>
  <w:style w:type="paragraph" w:styleId="ListNumber">
    <w:name w:val="List Number"/>
    <w:basedOn w:val="Normal"/>
    <w:rsid w:val="00BA6724"/>
    <w:pPr>
      <w:numPr>
        <w:numId w:val="5"/>
      </w:numPr>
      <w:spacing w:before="240" w:after="0"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725FAC"/>
  </w:style>
  <w:style w:type="paragraph" w:styleId="NoSpacing">
    <w:name w:val="No Spacing"/>
    <w:link w:val="NoSpacingChar"/>
    <w:uiPriority w:val="1"/>
    <w:qFormat/>
    <w:rsid w:val="008E21CA"/>
    <w:pPr>
      <w:spacing w:after="0" w:line="240" w:lineRule="auto"/>
    </w:pPr>
    <w:rPr>
      <w:rFonts w:eastAsiaTheme="minorEastAsia"/>
    </w:rPr>
  </w:style>
  <w:style w:type="character" w:customStyle="1" w:styleId="NoSpacingChar">
    <w:name w:val="No Spacing Char"/>
    <w:basedOn w:val="DefaultParagraphFont"/>
    <w:link w:val="NoSpacing"/>
    <w:uiPriority w:val="1"/>
    <w:rsid w:val="008E21CA"/>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1027</Words>
  <Characters>5854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Deb Strohl</dc:creator>
  <cp:keywords>Medtronic Controlled</cp:keywords>
  <cp:lastModifiedBy>Bethann Wiley</cp:lastModifiedBy>
  <cp:revision>2</cp:revision>
  <cp:lastPrinted>2017-07-19T16:22:00Z</cp:lastPrinted>
  <dcterms:created xsi:type="dcterms:W3CDTF">2018-12-24T16:32:00Z</dcterms:created>
  <dcterms:modified xsi:type="dcterms:W3CDTF">2018-12-24T16:32:00Z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540657e1-0465-4d3a-9202-05437a98002a</vt:lpwstr>
  </property>
  <property fmtid="{D5CDD505-2E9C-101B-9397-08002B2CF9AE}" pid="3" name="Classification">
    <vt:lpwstr>MedtronicControlled</vt:lpwstr>
  </property>
</Properties>
</file>