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EED" w:rsidRPr="00C13EED" w:rsidRDefault="001978C6" w:rsidP="00141D1D">
      <w:pPr>
        <w:jc w:val="center"/>
        <w:rPr>
          <w:rFonts w:ascii="Times New Roman" w:hAnsi="Times New Roman" w:cs="Times New Roman"/>
          <w:b/>
          <w:sz w:val="20"/>
          <w:szCs w:val="20"/>
        </w:rPr>
      </w:pPr>
      <w:bookmarkStart w:id="0" w:name="_GoBack"/>
      <w:bookmarkEnd w:id="0"/>
      <w:r>
        <w:rPr>
          <w:b/>
          <w:noProof/>
        </w:rPr>
        <w:pict>
          <v:shapetype id="_x0000_t202" coordsize="21600,21600" o:spt="202" path="m,l,21600r21600,l21600,xe">
            <v:stroke joinstyle="miter"/>
            <v:path gradientshapeok="t" o:connecttype="rect"/>
          </v:shapetype>
          <v:shape id="Text Box 2" o:spid="_x0000_s1026" type="#_x0000_t202" alt="Narrow horizontal" style="position:absolute;left:0;text-align:left;margin-left:0;margin-top:0;width:183.6pt;height:752.4pt;z-index:251660288;visibility:visible;mso-width-percent:300;mso-height-percent:950;mso-left-percent:55;mso-position-horizontal-relative:page;mso-position-vertical:center;mso-position-vertical-relative:page;mso-width-percent:300;mso-height-percent:950;mso-left-percent: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" o:allowincell="f" fillcolor="#e6eed5 [822]" stroked="f" strokecolor="#622423 [1605]" strokeweight="6pt">
            <v:fill r:id="rId8" o:title="" type="pattern"/>
            <v:stroke linestyle="thickThin"/>
            <v:textbox inset="18pt,18pt,18pt,18pt">
              <w:txbxContent>
                <w:p w:rsidR="00B63A7D" w:rsidRDefault="00B63A7D" w:rsidP="0004577B">
                  <w:pPr>
                    <w:pBdr>
                      <w:top w:val="thinThickSmallGap" w:sz="36" w:space="10" w:color="622423" w:themeColor="accent2" w:themeShade="7F"/>
                      <w:bottom w:val="thickThinSmallGap" w:sz="36" w:space="10" w:color="622423" w:themeColor="accent2" w:themeShade="7F"/>
                    </w:pBdr>
                    <w:rPr>
                      <w:rFonts w:asciiTheme="majorHAnsi" w:eastAsiaTheme="majorEastAsia" w:hAnsiTheme="majorHAnsi" w:cstheme="majorBidi"/>
                      <w:i/>
                      <w:iCs/>
                      <w:sz w:val="20"/>
                      <w:szCs w:val="20"/>
                    </w:rPr>
                  </w:pPr>
                  <w:r>
                    <w:rPr>
                      <w:noProof/>
                    </w:rPr>
                    <w:drawing>
                      <wp:inline distT="0" distB="0" distL="0" distR="0">
                        <wp:extent cx="1574800" cy="1112199"/>
                        <wp:effectExtent l="0" t="0" r="6350" b="0"/>
                        <wp:docPr id="1" name="Picture 2" descr="C:\Users\dstrohl\Pictures\b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trohl\Pictures\be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0454" cy="1116192"/>
                                </a:xfrm>
                                <a:prstGeom prst="rect">
                                  <a:avLst/>
                                </a:prstGeom>
                                <a:noFill/>
                                <a:ln>
                                  <a:noFill/>
                                </a:ln>
                              </pic:spPr>
                            </pic:pic>
                          </a:graphicData>
                        </a:graphic>
                      </wp:inline>
                    </w:drawing>
                  </w:r>
                </w:p>
                <w:p w:rsidR="00B63A7D" w:rsidRPr="00666953" w:rsidRDefault="00B63A7D" w:rsidP="0004577B">
                  <w:pPr>
                    <w:spacing w:after="0"/>
                    <w:rPr>
                      <w:sz w:val="18"/>
                      <w:szCs w:val="18"/>
                    </w:rPr>
                  </w:pPr>
                  <w:r>
                    <w:rPr>
                      <w:sz w:val="18"/>
                      <w:szCs w:val="18"/>
                    </w:rPr>
                    <w:t xml:space="preserve">NFC, FC </w:t>
                  </w:r>
                  <w:proofErr w:type="spellStart"/>
                  <w:r>
                    <w:rPr>
                      <w:sz w:val="18"/>
                      <w:szCs w:val="18"/>
                    </w:rPr>
                    <w:t>Quailmoor</w:t>
                  </w:r>
                  <w:proofErr w:type="spellEnd"/>
                  <w:r>
                    <w:rPr>
                      <w:sz w:val="18"/>
                      <w:szCs w:val="18"/>
                    </w:rPr>
                    <w:t xml:space="preserve"> Queen MH “BEE”                                                                    </w:t>
                  </w:r>
                </w:p>
                <w:p w:rsidR="00B63A7D" w:rsidRPr="00666953" w:rsidRDefault="00B63A7D" w:rsidP="0004577B">
                  <w:pPr>
                    <w:spacing w:after="0"/>
                    <w:rPr>
                      <w:sz w:val="18"/>
                      <w:szCs w:val="18"/>
                    </w:rPr>
                  </w:pPr>
                  <w:r>
                    <w:rPr>
                      <w:sz w:val="18"/>
                      <w:szCs w:val="18"/>
                    </w:rPr>
                    <w:t xml:space="preserve">Owner:  Bob &amp; Tawney Crawford                               </w:t>
                  </w:r>
                </w:p>
                <w:p w:rsidR="00B63A7D" w:rsidRDefault="00B63A7D" w:rsidP="0004577B">
                  <w:pPr>
                    <w:spacing w:after="0"/>
                    <w:rPr>
                      <w:sz w:val="18"/>
                      <w:szCs w:val="18"/>
                    </w:rPr>
                  </w:pPr>
                  <w:r>
                    <w:rPr>
                      <w:sz w:val="18"/>
                      <w:szCs w:val="18"/>
                    </w:rPr>
                    <w:t>Handler:  Tawney Crawford</w:t>
                  </w:r>
                </w:p>
                <w:p w:rsidR="00B63A7D" w:rsidRPr="00666953" w:rsidRDefault="00B63A7D" w:rsidP="0004577B">
                  <w:pPr>
                    <w:spacing w:after="0"/>
                    <w:rPr>
                      <w:sz w:val="18"/>
                      <w:szCs w:val="18"/>
                    </w:rPr>
                  </w:pPr>
                </w:p>
                <w:p w:rsidR="00B63A7D" w:rsidRPr="00D02EE9" w:rsidRDefault="00B63A7D" w:rsidP="00733AB9">
                  <w:pPr>
                    <w:spacing w:after="0"/>
                    <w:jc w:val="center"/>
                    <w:rPr>
                      <w:sz w:val="18"/>
                      <w:szCs w:val="18"/>
                    </w:rPr>
                  </w:pPr>
                  <w:r w:rsidRPr="00666953">
                    <w:rPr>
                      <w:b/>
                      <w:i/>
                      <w:sz w:val="18"/>
                      <w:szCs w:val="18"/>
                      <w:u w:val="single"/>
                    </w:rPr>
                    <w:t>2017 FIELD TRIAL COMMITTEE</w:t>
                  </w:r>
                </w:p>
                <w:p w:rsidR="00B63A7D" w:rsidRPr="00D02EE9" w:rsidRDefault="00B63A7D" w:rsidP="00733AB9">
                  <w:pPr>
                    <w:spacing w:after="0" w:line="240" w:lineRule="auto"/>
                    <w:jc w:val="center"/>
                    <w:rPr>
                      <w:sz w:val="18"/>
                      <w:szCs w:val="18"/>
                    </w:rPr>
                  </w:pPr>
                  <w:r w:rsidRPr="00666953">
                    <w:rPr>
                      <w:b/>
                      <w:sz w:val="18"/>
                      <w:szCs w:val="18"/>
                    </w:rPr>
                    <w:t xml:space="preserve">Deb </w:t>
                  </w:r>
                  <w:proofErr w:type="spellStart"/>
                  <w:r w:rsidRPr="00666953">
                    <w:rPr>
                      <w:b/>
                      <w:sz w:val="18"/>
                      <w:szCs w:val="18"/>
                    </w:rPr>
                    <w:t>Strohl</w:t>
                  </w:r>
                  <w:proofErr w:type="spellEnd"/>
                </w:p>
                <w:p w:rsidR="00B63A7D" w:rsidRPr="00666953" w:rsidRDefault="00B63A7D" w:rsidP="00733AB9">
                  <w:pPr>
                    <w:spacing w:after="0" w:line="240" w:lineRule="auto"/>
                    <w:jc w:val="center"/>
                    <w:rPr>
                      <w:sz w:val="18"/>
                      <w:szCs w:val="18"/>
                    </w:rPr>
                  </w:pPr>
                  <w:r w:rsidRPr="00666953">
                    <w:rPr>
                      <w:sz w:val="18"/>
                      <w:szCs w:val="18"/>
                    </w:rPr>
                    <w:t>FTC Chair &amp; Central Region</w:t>
                  </w:r>
                </w:p>
                <w:p w:rsidR="00B63A7D" w:rsidRPr="00666953" w:rsidRDefault="001978C6" w:rsidP="00733AB9">
                  <w:pPr>
                    <w:spacing w:after="0" w:line="240" w:lineRule="auto"/>
                    <w:jc w:val="center"/>
                    <w:rPr>
                      <w:sz w:val="18"/>
                      <w:szCs w:val="18"/>
                    </w:rPr>
                  </w:pPr>
                  <w:hyperlink r:id="rId10" w:history="1">
                    <w:r w:rsidR="00B63A7D" w:rsidRPr="00666953">
                      <w:rPr>
                        <w:rStyle w:val="Hyperlink"/>
                        <w:sz w:val="18"/>
                        <w:szCs w:val="18"/>
                      </w:rPr>
                      <w:t>debstrohl@gmail.com</w:t>
                    </w:r>
                  </w:hyperlink>
                </w:p>
                <w:p w:rsidR="00B63A7D" w:rsidRPr="00666953" w:rsidRDefault="00B63A7D" w:rsidP="00733AB9">
                  <w:pPr>
                    <w:spacing w:after="0" w:line="240" w:lineRule="auto"/>
                    <w:jc w:val="center"/>
                    <w:rPr>
                      <w:sz w:val="18"/>
                      <w:szCs w:val="18"/>
                    </w:rPr>
                  </w:pPr>
                </w:p>
                <w:p w:rsidR="00B63A7D" w:rsidRPr="00875906" w:rsidRDefault="00B63A7D" w:rsidP="00733AB9">
                  <w:pPr>
                    <w:spacing w:after="0" w:line="240" w:lineRule="auto"/>
                    <w:jc w:val="center"/>
                    <w:rPr>
                      <w:sz w:val="18"/>
                      <w:szCs w:val="18"/>
                    </w:rPr>
                  </w:pPr>
                  <w:r w:rsidRPr="00666953">
                    <w:rPr>
                      <w:b/>
                      <w:sz w:val="18"/>
                      <w:szCs w:val="18"/>
                    </w:rPr>
                    <w:t>Vicky Thomas</w:t>
                  </w:r>
                </w:p>
                <w:p w:rsidR="00B63A7D" w:rsidRPr="00666953" w:rsidRDefault="00B63A7D" w:rsidP="00733AB9">
                  <w:pPr>
                    <w:spacing w:after="0" w:line="240" w:lineRule="auto"/>
                    <w:jc w:val="center"/>
                    <w:rPr>
                      <w:sz w:val="18"/>
                      <w:szCs w:val="18"/>
                    </w:rPr>
                  </w:pPr>
                  <w:r w:rsidRPr="00666953">
                    <w:rPr>
                      <w:sz w:val="18"/>
                      <w:szCs w:val="18"/>
                    </w:rPr>
                    <w:t>Western Region</w:t>
                  </w:r>
                </w:p>
                <w:p w:rsidR="00B63A7D" w:rsidRPr="00666953" w:rsidRDefault="001978C6" w:rsidP="00733AB9">
                  <w:pPr>
                    <w:spacing w:after="0" w:line="240" w:lineRule="auto"/>
                    <w:jc w:val="center"/>
                    <w:rPr>
                      <w:sz w:val="18"/>
                      <w:szCs w:val="18"/>
                    </w:rPr>
                  </w:pPr>
                  <w:hyperlink r:id="rId11" w:history="1">
                    <w:r w:rsidR="00B63A7D" w:rsidRPr="00666953">
                      <w:rPr>
                        <w:rStyle w:val="Hyperlink"/>
                        <w:sz w:val="18"/>
                        <w:szCs w:val="18"/>
                      </w:rPr>
                      <w:t>gigvicky@aol.com</w:t>
                    </w:r>
                  </w:hyperlink>
                </w:p>
                <w:p w:rsidR="00B63A7D" w:rsidRPr="00666953" w:rsidRDefault="00B63A7D" w:rsidP="00733AB9">
                  <w:pPr>
                    <w:spacing w:after="0" w:line="240" w:lineRule="auto"/>
                    <w:jc w:val="center"/>
                    <w:rPr>
                      <w:sz w:val="18"/>
                      <w:szCs w:val="18"/>
                    </w:rPr>
                  </w:pPr>
                </w:p>
                <w:p w:rsidR="00B63A7D" w:rsidRPr="00875906" w:rsidRDefault="00B63A7D" w:rsidP="00733AB9">
                  <w:pPr>
                    <w:spacing w:after="0" w:line="240" w:lineRule="auto"/>
                    <w:jc w:val="center"/>
                    <w:rPr>
                      <w:sz w:val="18"/>
                      <w:szCs w:val="18"/>
                    </w:rPr>
                  </w:pPr>
                  <w:r w:rsidRPr="00666953">
                    <w:rPr>
                      <w:b/>
                      <w:sz w:val="18"/>
                      <w:szCs w:val="18"/>
                    </w:rPr>
                    <w:t>Pete Rizzo</w:t>
                  </w:r>
                </w:p>
                <w:p w:rsidR="00B63A7D" w:rsidRPr="00666953" w:rsidRDefault="00B63A7D" w:rsidP="00733AB9">
                  <w:pPr>
                    <w:spacing w:after="0" w:line="240" w:lineRule="auto"/>
                    <w:jc w:val="center"/>
                    <w:rPr>
                      <w:sz w:val="18"/>
                      <w:szCs w:val="18"/>
                    </w:rPr>
                  </w:pPr>
                  <w:r w:rsidRPr="00666953">
                    <w:rPr>
                      <w:sz w:val="18"/>
                      <w:szCs w:val="18"/>
                    </w:rPr>
                    <w:t>Eastern Region</w:t>
                  </w:r>
                </w:p>
                <w:p w:rsidR="00B63A7D" w:rsidRPr="00666953" w:rsidRDefault="001978C6" w:rsidP="00733AB9">
                  <w:pPr>
                    <w:spacing w:after="0" w:line="240" w:lineRule="auto"/>
                    <w:jc w:val="center"/>
                    <w:rPr>
                      <w:sz w:val="18"/>
                      <w:szCs w:val="18"/>
                    </w:rPr>
                  </w:pPr>
                  <w:hyperlink r:id="rId12" w:history="1">
                    <w:r w:rsidR="00B63A7D" w:rsidRPr="00666953">
                      <w:rPr>
                        <w:rStyle w:val="Hyperlink"/>
                        <w:sz w:val="18"/>
                        <w:szCs w:val="18"/>
                      </w:rPr>
                      <w:t>Workingdogs10@yahoo.com</w:t>
                    </w:r>
                  </w:hyperlink>
                </w:p>
                <w:p w:rsidR="00B63A7D" w:rsidRPr="00666953" w:rsidRDefault="00B63A7D" w:rsidP="00733AB9">
                  <w:pPr>
                    <w:spacing w:after="0" w:line="240" w:lineRule="auto"/>
                    <w:jc w:val="center"/>
                    <w:rPr>
                      <w:sz w:val="18"/>
                      <w:szCs w:val="18"/>
                    </w:rPr>
                  </w:pPr>
                </w:p>
                <w:p w:rsidR="00B63A7D" w:rsidRPr="00976DF1" w:rsidRDefault="00B63A7D" w:rsidP="00733AB9">
                  <w:pPr>
                    <w:spacing w:after="0" w:line="240" w:lineRule="auto"/>
                    <w:jc w:val="center"/>
                    <w:rPr>
                      <w:sz w:val="18"/>
                      <w:szCs w:val="18"/>
                    </w:rPr>
                  </w:pPr>
                  <w:r>
                    <w:rPr>
                      <w:b/>
                      <w:sz w:val="18"/>
                      <w:szCs w:val="18"/>
                    </w:rPr>
                    <w:t>Jeff Janousek</w:t>
                  </w:r>
                </w:p>
                <w:p w:rsidR="00B63A7D" w:rsidRPr="00666953" w:rsidRDefault="00B63A7D" w:rsidP="00733AB9">
                  <w:pPr>
                    <w:spacing w:after="0" w:line="240" w:lineRule="auto"/>
                    <w:jc w:val="center"/>
                    <w:rPr>
                      <w:sz w:val="18"/>
                      <w:szCs w:val="18"/>
                    </w:rPr>
                  </w:pPr>
                  <w:r w:rsidRPr="00666953">
                    <w:rPr>
                      <w:sz w:val="18"/>
                      <w:szCs w:val="18"/>
                    </w:rPr>
                    <w:t>Recorder &amp; Member At Large</w:t>
                  </w:r>
                </w:p>
                <w:p w:rsidR="00B63A7D" w:rsidRPr="00666953" w:rsidRDefault="00B63A7D" w:rsidP="00733AB9">
                  <w:pPr>
                    <w:spacing w:after="0" w:line="240" w:lineRule="auto"/>
                    <w:jc w:val="center"/>
                    <w:rPr>
                      <w:sz w:val="18"/>
                      <w:szCs w:val="18"/>
                    </w:rPr>
                  </w:pPr>
                  <w:r>
                    <w:rPr>
                      <w:sz w:val="18"/>
                      <w:szCs w:val="18"/>
                    </w:rPr>
                    <w:t>jcgunnysack@comcast.net</w:t>
                  </w:r>
                </w:p>
                <w:p w:rsidR="00B63A7D" w:rsidRPr="00666953" w:rsidRDefault="00B63A7D" w:rsidP="00733AB9">
                  <w:pPr>
                    <w:spacing w:after="0" w:line="240" w:lineRule="auto"/>
                    <w:jc w:val="center"/>
                    <w:rPr>
                      <w:sz w:val="18"/>
                      <w:szCs w:val="18"/>
                    </w:rPr>
                  </w:pPr>
                </w:p>
                <w:p w:rsidR="00B63A7D" w:rsidRPr="00666953" w:rsidRDefault="00B63A7D" w:rsidP="00733AB9">
                  <w:pPr>
                    <w:spacing w:after="0" w:line="240" w:lineRule="auto"/>
                    <w:jc w:val="center"/>
                    <w:rPr>
                      <w:b/>
                      <w:sz w:val="18"/>
                      <w:szCs w:val="18"/>
                    </w:rPr>
                  </w:pPr>
                  <w:r>
                    <w:rPr>
                      <w:b/>
                      <w:sz w:val="18"/>
                      <w:szCs w:val="18"/>
                    </w:rPr>
                    <w:t xml:space="preserve">Pat </w:t>
                  </w:r>
                  <w:proofErr w:type="spellStart"/>
                  <w:r>
                    <w:rPr>
                      <w:b/>
                      <w:sz w:val="18"/>
                      <w:szCs w:val="18"/>
                    </w:rPr>
                    <w:t>Keliher</w:t>
                  </w:r>
                  <w:proofErr w:type="spellEnd"/>
                </w:p>
                <w:p w:rsidR="00B63A7D" w:rsidRPr="00666953" w:rsidRDefault="00B63A7D" w:rsidP="00733AB9">
                  <w:pPr>
                    <w:spacing w:after="0" w:line="240" w:lineRule="auto"/>
                    <w:jc w:val="center"/>
                    <w:rPr>
                      <w:sz w:val="18"/>
                      <w:szCs w:val="18"/>
                    </w:rPr>
                  </w:pPr>
                  <w:r w:rsidRPr="00666953">
                    <w:rPr>
                      <w:sz w:val="18"/>
                      <w:szCs w:val="18"/>
                    </w:rPr>
                    <w:t>Member At Large</w:t>
                  </w:r>
                </w:p>
                <w:p w:rsidR="00B63A7D" w:rsidRPr="00666953" w:rsidRDefault="00B63A7D" w:rsidP="00733AB9">
                  <w:pPr>
                    <w:spacing w:after="0" w:line="240" w:lineRule="auto"/>
                    <w:jc w:val="center"/>
                    <w:rPr>
                      <w:sz w:val="18"/>
                      <w:szCs w:val="18"/>
                    </w:rPr>
                  </w:pPr>
                  <w:r>
                    <w:rPr>
                      <w:sz w:val="18"/>
                      <w:szCs w:val="18"/>
                    </w:rPr>
                    <w:t>Pat.keliher@gmail.com</w:t>
                  </w:r>
                </w:p>
                <w:p w:rsidR="00B63A7D" w:rsidRPr="006638EB" w:rsidRDefault="00B63A7D" w:rsidP="00733AB9">
                  <w:pPr>
                    <w:spacing w:after="0" w:line="240" w:lineRule="auto"/>
                    <w:jc w:val="center"/>
                    <w:rPr>
                      <w:sz w:val="20"/>
                      <w:szCs w:val="20"/>
                    </w:rPr>
                  </w:pPr>
                </w:p>
                <w:p w:rsidR="00B63A7D" w:rsidRPr="00666953" w:rsidRDefault="00B63A7D" w:rsidP="00733AB9">
                  <w:pPr>
                    <w:spacing w:after="0" w:line="240" w:lineRule="auto"/>
                    <w:jc w:val="center"/>
                    <w:rPr>
                      <w:b/>
                      <w:sz w:val="18"/>
                      <w:szCs w:val="18"/>
                    </w:rPr>
                  </w:pPr>
                  <w:r>
                    <w:rPr>
                      <w:b/>
                      <w:sz w:val="18"/>
                      <w:szCs w:val="18"/>
                    </w:rPr>
                    <w:t xml:space="preserve">Chris </w:t>
                  </w:r>
                  <w:proofErr w:type="spellStart"/>
                  <w:r>
                    <w:rPr>
                      <w:b/>
                      <w:sz w:val="18"/>
                      <w:szCs w:val="18"/>
                    </w:rPr>
                    <w:t>Dartt</w:t>
                  </w:r>
                  <w:proofErr w:type="spellEnd"/>
                </w:p>
                <w:p w:rsidR="00B63A7D" w:rsidRPr="00666953" w:rsidRDefault="00B63A7D" w:rsidP="00733AB9">
                  <w:pPr>
                    <w:spacing w:after="0" w:line="240" w:lineRule="auto"/>
                    <w:jc w:val="center"/>
                    <w:rPr>
                      <w:sz w:val="18"/>
                      <w:szCs w:val="18"/>
                    </w:rPr>
                  </w:pPr>
                  <w:r w:rsidRPr="00666953">
                    <w:rPr>
                      <w:sz w:val="18"/>
                      <w:szCs w:val="18"/>
                    </w:rPr>
                    <w:t>Member At Large</w:t>
                  </w:r>
                </w:p>
                <w:p w:rsidR="00B63A7D" w:rsidRPr="00666953" w:rsidRDefault="00B63A7D" w:rsidP="00733AB9">
                  <w:pPr>
                    <w:spacing w:after="0" w:line="240" w:lineRule="auto"/>
                    <w:jc w:val="center"/>
                    <w:rPr>
                      <w:sz w:val="18"/>
                      <w:szCs w:val="18"/>
                    </w:rPr>
                  </w:pPr>
                  <w:r>
                    <w:rPr>
                      <w:sz w:val="18"/>
                      <w:szCs w:val="18"/>
                    </w:rPr>
                    <w:t>cjdartt@msn.com</w:t>
                  </w:r>
                </w:p>
                <w:p w:rsidR="00B63A7D" w:rsidRPr="00666953" w:rsidRDefault="00B63A7D" w:rsidP="00733AB9">
                  <w:pPr>
                    <w:spacing w:after="0" w:line="240" w:lineRule="auto"/>
                    <w:jc w:val="center"/>
                    <w:rPr>
                      <w:sz w:val="18"/>
                      <w:szCs w:val="18"/>
                    </w:rPr>
                  </w:pPr>
                </w:p>
                <w:p w:rsidR="00B63A7D" w:rsidRPr="00666953" w:rsidRDefault="00B63A7D" w:rsidP="00733AB9">
                  <w:pPr>
                    <w:spacing w:after="0" w:line="240" w:lineRule="auto"/>
                    <w:jc w:val="center"/>
                    <w:rPr>
                      <w:b/>
                      <w:sz w:val="18"/>
                      <w:szCs w:val="18"/>
                    </w:rPr>
                  </w:pPr>
                  <w:r>
                    <w:rPr>
                      <w:b/>
                      <w:sz w:val="18"/>
                      <w:szCs w:val="18"/>
                    </w:rPr>
                    <w:t>Dawn Schuster</w:t>
                  </w:r>
                </w:p>
                <w:p w:rsidR="00B63A7D" w:rsidRPr="00666953" w:rsidRDefault="00B63A7D" w:rsidP="00733AB9">
                  <w:pPr>
                    <w:spacing w:after="0" w:line="240" w:lineRule="auto"/>
                    <w:jc w:val="center"/>
                    <w:rPr>
                      <w:sz w:val="18"/>
                      <w:szCs w:val="18"/>
                    </w:rPr>
                  </w:pPr>
                  <w:r w:rsidRPr="00666953">
                    <w:rPr>
                      <w:sz w:val="18"/>
                      <w:szCs w:val="18"/>
                    </w:rPr>
                    <w:t>Member At Large</w:t>
                  </w:r>
                </w:p>
                <w:p w:rsidR="00B63A7D" w:rsidRDefault="001978C6" w:rsidP="00733AB9">
                  <w:pPr>
                    <w:spacing w:after="0" w:line="240" w:lineRule="auto"/>
                    <w:jc w:val="center"/>
                    <w:rPr>
                      <w:sz w:val="18"/>
                      <w:szCs w:val="18"/>
                    </w:rPr>
                  </w:pPr>
                  <w:hyperlink r:id="rId13" w:history="1">
                    <w:r w:rsidR="00B63A7D" w:rsidRPr="00F579CB">
                      <w:rPr>
                        <w:rStyle w:val="Hyperlink"/>
                        <w:sz w:val="18"/>
                        <w:szCs w:val="18"/>
                      </w:rPr>
                      <w:t>RDCGSchuster@aol.com</w:t>
                    </w:r>
                  </w:hyperlink>
                </w:p>
                <w:p w:rsidR="00B63A7D" w:rsidRDefault="00B63A7D" w:rsidP="00733AB9">
                  <w:pPr>
                    <w:spacing w:after="0" w:line="240" w:lineRule="auto"/>
                    <w:jc w:val="center"/>
                    <w:rPr>
                      <w:sz w:val="18"/>
                      <w:szCs w:val="18"/>
                    </w:rPr>
                  </w:pPr>
                </w:p>
                <w:p w:rsidR="00B63A7D" w:rsidRDefault="00B63A7D" w:rsidP="00733AB9">
                  <w:pPr>
                    <w:spacing w:after="0" w:line="240" w:lineRule="auto"/>
                    <w:jc w:val="center"/>
                    <w:rPr>
                      <w:sz w:val="18"/>
                      <w:szCs w:val="18"/>
                    </w:rPr>
                  </w:pPr>
                </w:p>
                <w:p w:rsidR="00B63A7D" w:rsidRDefault="00B63A7D" w:rsidP="00733AB9">
                  <w:pPr>
                    <w:spacing w:after="0" w:line="240" w:lineRule="auto"/>
                    <w:jc w:val="center"/>
                    <w:rPr>
                      <w:rFonts w:asciiTheme="majorHAnsi" w:eastAsiaTheme="majorEastAsia" w:hAnsiTheme="majorHAnsi" w:cstheme="majorBidi"/>
                      <w:i/>
                      <w:iCs/>
                      <w:sz w:val="20"/>
                      <w:szCs w:val="20"/>
                    </w:rPr>
                  </w:pPr>
                  <w:r>
                    <w:rPr>
                      <w:rFonts w:asciiTheme="majorHAnsi" w:eastAsiaTheme="majorEastAsia" w:hAnsiTheme="majorHAnsi" w:cstheme="majorBidi"/>
                      <w:i/>
                      <w:iCs/>
                      <w:noProof/>
                      <w:sz w:val="20"/>
                      <w:szCs w:val="20"/>
                    </w:rPr>
                    <w:drawing>
                      <wp:inline distT="0" distB="0" distL="0" distR="0">
                        <wp:extent cx="1401665" cy="1428750"/>
                        <wp:effectExtent l="19050" t="0" r="803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400242" cy="1427299"/>
                                </a:xfrm>
                                <a:prstGeom prst="rect">
                                  <a:avLst/>
                                </a:prstGeom>
                                <a:noFill/>
                                <a:ln w="9525">
                                  <a:noFill/>
                                  <a:miter lim="800000"/>
                                  <a:headEnd/>
                                  <a:tailEnd/>
                                </a:ln>
                              </pic:spPr>
                            </pic:pic>
                          </a:graphicData>
                        </a:graphic>
                      </wp:inline>
                    </w:drawing>
                  </w:r>
                </w:p>
                <w:p w:rsidR="00B63A7D" w:rsidRDefault="00B63A7D" w:rsidP="00733AB9">
                  <w:pPr>
                    <w:spacing w:after="0" w:line="240" w:lineRule="auto"/>
                    <w:jc w:val="center"/>
                    <w:rPr>
                      <w:rFonts w:asciiTheme="majorHAnsi" w:eastAsiaTheme="majorEastAsia" w:hAnsiTheme="majorHAnsi" w:cstheme="majorBidi"/>
                      <w:i/>
                      <w:iCs/>
                      <w:sz w:val="20"/>
                      <w:szCs w:val="20"/>
                    </w:rPr>
                  </w:pPr>
                </w:p>
                <w:p w:rsidR="00B63A7D" w:rsidRPr="006424AE" w:rsidRDefault="00B63A7D" w:rsidP="00733AB9">
                  <w:pPr>
                    <w:spacing w:after="0" w:line="240" w:lineRule="auto"/>
                    <w:jc w:val="center"/>
                    <w:rPr>
                      <w:rFonts w:asciiTheme="majorHAnsi" w:eastAsiaTheme="majorEastAsia" w:hAnsiTheme="majorHAnsi" w:cstheme="majorBidi"/>
                      <w:i/>
                      <w:iCs/>
                      <w:sz w:val="24"/>
                      <w:szCs w:val="20"/>
                    </w:rPr>
                  </w:pPr>
                  <w:r>
                    <w:rPr>
                      <w:rFonts w:asciiTheme="majorHAnsi" w:eastAsiaTheme="majorEastAsia" w:hAnsiTheme="majorHAnsi" w:cstheme="majorBidi"/>
                      <w:i/>
                      <w:iCs/>
                      <w:sz w:val="24"/>
                      <w:szCs w:val="20"/>
                    </w:rPr>
                    <w:t xml:space="preserve">“Doing Our Part” </w:t>
                  </w:r>
                </w:p>
                <w:p w:rsidR="00B63A7D" w:rsidRDefault="00B63A7D"/>
              </w:txbxContent>
            </v:textbox>
            <w10:wrap type="square" anchorx="page" anchory="page"/>
          </v:shape>
        </w:pict>
      </w:r>
      <w:r w:rsidR="00926603" w:rsidRPr="00C13EED">
        <w:rPr>
          <w:rFonts w:ascii="Times New Roman" w:hAnsi="Times New Roman" w:cs="Times New Roman"/>
          <w:b/>
          <w:sz w:val="20"/>
          <w:szCs w:val="20"/>
        </w:rPr>
        <w:t xml:space="preserve">Minutes from the </w:t>
      </w:r>
      <w:r w:rsidR="00EE7F7D">
        <w:rPr>
          <w:rFonts w:ascii="Times New Roman" w:hAnsi="Times New Roman" w:cs="Times New Roman"/>
          <w:b/>
          <w:sz w:val="20"/>
          <w:szCs w:val="20"/>
        </w:rPr>
        <w:t>September 11</w:t>
      </w:r>
      <w:r w:rsidR="00926603" w:rsidRPr="00C13EED">
        <w:rPr>
          <w:rFonts w:ascii="Times New Roman" w:hAnsi="Times New Roman" w:cs="Times New Roman"/>
          <w:b/>
          <w:sz w:val="20"/>
          <w:szCs w:val="20"/>
        </w:rPr>
        <w:t>, 2018 Meeting</w:t>
      </w:r>
    </w:p>
    <w:p w:rsidR="00926603" w:rsidRDefault="00926603" w:rsidP="0004577B">
      <w:pPr>
        <w:rPr>
          <w:rFonts w:ascii="Times New Roman" w:hAnsi="Times New Roman" w:cs="Times New Roman"/>
          <w:sz w:val="20"/>
          <w:szCs w:val="20"/>
        </w:rPr>
      </w:pPr>
      <w:r w:rsidRPr="00141D1D">
        <w:rPr>
          <w:rFonts w:ascii="Times New Roman" w:hAnsi="Times New Roman" w:cs="Times New Roman"/>
          <w:b/>
          <w:sz w:val="20"/>
          <w:szCs w:val="20"/>
          <w:u w:val="single"/>
        </w:rPr>
        <w:t>Members Present</w:t>
      </w:r>
      <w:r>
        <w:rPr>
          <w:rFonts w:ascii="Times New Roman" w:hAnsi="Times New Roman" w:cs="Times New Roman"/>
          <w:sz w:val="20"/>
          <w:szCs w:val="20"/>
        </w:rPr>
        <w:t xml:space="preserve">:  Deb </w:t>
      </w:r>
      <w:proofErr w:type="spellStart"/>
      <w:r>
        <w:rPr>
          <w:rFonts w:ascii="Times New Roman" w:hAnsi="Times New Roman" w:cs="Times New Roman"/>
          <w:sz w:val="20"/>
          <w:szCs w:val="20"/>
        </w:rPr>
        <w:t>Strohl</w:t>
      </w:r>
      <w:proofErr w:type="spellEnd"/>
      <w:r>
        <w:rPr>
          <w:rFonts w:ascii="Times New Roman" w:hAnsi="Times New Roman" w:cs="Times New Roman"/>
          <w:sz w:val="20"/>
          <w:szCs w:val="20"/>
        </w:rPr>
        <w:t xml:space="preserve">, Vicky Thomas, Pete Rizzo, Chris </w:t>
      </w:r>
      <w:proofErr w:type="spellStart"/>
      <w:r>
        <w:rPr>
          <w:rFonts w:ascii="Times New Roman" w:hAnsi="Times New Roman" w:cs="Times New Roman"/>
          <w:sz w:val="20"/>
          <w:szCs w:val="20"/>
        </w:rPr>
        <w:t>Dartt</w:t>
      </w:r>
      <w:proofErr w:type="spellEnd"/>
      <w:r>
        <w:rPr>
          <w:rFonts w:ascii="Times New Roman" w:hAnsi="Times New Roman" w:cs="Times New Roman"/>
          <w:sz w:val="20"/>
          <w:szCs w:val="20"/>
        </w:rPr>
        <w:t xml:space="preserve">, Dawn Schuster, Pat </w:t>
      </w:r>
      <w:proofErr w:type="spellStart"/>
      <w:r>
        <w:rPr>
          <w:rFonts w:ascii="Times New Roman" w:hAnsi="Times New Roman" w:cs="Times New Roman"/>
          <w:sz w:val="20"/>
          <w:szCs w:val="20"/>
        </w:rPr>
        <w:t>Keliher</w:t>
      </w:r>
      <w:proofErr w:type="spellEnd"/>
      <w:r>
        <w:rPr>
          <w:rFonts w:ascii="Times New Roman" w:hAnsi="Times New Roman" w:cs="Times New Roman"/>
          <w:sz w:val="20"/>
          <w:szCs w:val="20"/>
        </w:rPr>
        <w:t xml:space="preserve">.  </w:t>
      </w:r>
    </w:p>
    <w:p w:rsidR="00926603" w:rsidRDefault="00141D1D" w:rsidP="00926603">
      <w:pPr>
        <w:rPr>
          <w:rFonts w:ascii="Times New Roman" w:hAnsi="Times New Roman" w:cs="Times New Roman"/>
          <w:sz w:val="20"/>
          <w:szCs w:val="20"/>
        </w:rPr>
      </w:pPr>
      <w:r>
        <w:rPr>
          <w:rFonts w:ascii="Times New Roman" w:hAnsi="Times New Roman" w:cs="Times New Roman"/>
          <w:b/>
          <w:sz w:val="20"/>
          <w:szCs w:val="20"/>
          <w:u w:val="single"/>
        </w:rPr>
        <w:t>Call to O</w:t>
      </w:r>
      <w:r w:rsidR="00926603" w:rsidRPr="00141D1D">
        <w:rPr>
          <w:rFonts w:ascii="Times New Roman" w:hAnsi="Times New Roman" w:cs="Times New Roman"/>
          <w:b/>
          <w:sz w:val="20"/>
          <w:szCs w:val="20"/>
          <w:u w:val="single"/>
        </w:rPr>
        <w:t>rder</w:t>
      </w:r>
      <w:r w:rsidR="00926603">
        <w:rPr>
          <w:rFonts w:ascii="Times New Roman" w:hAnsi="Times New Roman" w:cs="Times New Roman"/>
          <w:sz w:val="20"/>
          <w:szCs w:val="20"/>
        </w:rPr>
        <w:t xml:space="preserve">:  The meeting was called to order at </w:t>
      </w:r>
      <w:r w:rsidR="00EE7F7D">
        <w:rPr>
          <w:rFonts w:ascii="Times New Roman" w:hAnsi="Times New Roman" w:cs="Times New Roman"/>
          <w:sz w:val="20"/>
          <w:szCs w:val="20"/>
        </w:rPr>
        <w:t>7</w:t>
      </w:r>
      <w:r w:rsidR="00F64A8C">
        <w:rPr>
          <w:rFonts w:ascii="Times New Roman" w:hAnsi="Times New Roman" w:cs="Times New Roman"/>
          <w:sz w:val="20"/>
          <w:szCs w:val="20"/>
        </w:rPr>
        <w:t>:0</w:t>
      </w:r>
      <w:r w:rsidR="00EE7F7D">
        <w:rPr>
          <w:rFonts w:ascii="Times New Roman" w:hAnsi="Times New Roman" w:cs="Times New Roman"/>
          <w:sz w:val="20"/>
          <w:szCs w:val="20"/>
        </w:rPr>
        <w:t>4</w:t>
      </w:r>
      <w:r w:rsidR="00BA6724">
        <w:rPr>
          <w:rFonts w:ascii="Times New Roman" w:hAnsi="Times New Roman" w:cs="Times New Roman"/>
          <w:sz w:val="20"/>
          <w:szCs w:val="20"/>
        </w:rPr>
        <w:t>pm CST</w:t>
      </w:r>
      <w:r w:rsidR="00621515">
        <w:rPr>
          <w:rFonts w:ascii="Times New Roman" w:hAnsi="Times New Roman" w:cs="Times New Roman"/>
          <w:sz w:val="20"/>
          <w:szCs w:val="20"/>
        </w:rPr>
        <w:t>.</w:t>
      </w:r>
    </w:p>
    <w:p w:rsidR="00926603" w:rsidRDefault="00926603" w:rsidP="00926603">
      <w:pPr>
        <w:rPr>
          <w:rFonts w:ascii="Times New Roman" w:hAnsi="Times New Roman" w:cs="Times New Roman"/>
          <w:sz w:val="20"/>
          <w:szCs w:val="20"/>
        </w:rPr>
      </w:pPr>
      <w:r w:rsidRPr="00141D1D">
        <w:rPr>
          <w:rFonts w:ascii="Times New Roman" w:hAnsi="Times New Roman" w:cs="Times New Roman"/>
          <w:b/>
          <w:sz w:val="20"/>
          <w:szCs w:val="20"/>
          <w:u w:val="single"/>
        </w:rPr>
        <w:t>Approval of Minutes</w:t>
      </w:r>
      <w:r>
        <w:rPr>
          <w:rFonts w:ascii="Times New Roman" w:hAnsi="Times New Roman" w:cs="Times New Roman"/>
          <w:sz w:val="20"/>
          <w:szCs w:val="20"/>
        </w:rPr>
        <w:t xml:space="preserve">:  </w:t>
      </w:r>
      <w:r w:rsidR="00EE7F7D">
        <w:rPr>
          <w:rFonts w:ascii="Times New Roman" w:hAnsi="Times New Roman" w:cs="Times New Roman"/>
          <w:sz w:val="20"/>
          <w:szCs w:val="20"/>
        </w:rPr>
        <w:t xml:space="preserve">Dawn </w:t>
      </w:r>
      <w:r w:rsidR="00CA0D7B">
        <w:rPr>
          <w:rFonts w:ascii="Times New Roman" w:hAnsi="Times New Roman" w:cs="Times New Roman"/>
          <w:sz w:val="20"/>
          <w:szCs w:val="20"/>
        </w:rPr>
        <w:t>Schuster moved</w:t>
      </w:r>
      <w:r>
        <w:rPr>
          <w:rFonts w:ascii="Times New Roman" w:hAnsi="Times New Roman" w:cs="Times New Roman"/>
          <w:sz w:val="20"/>
          <w:szCs w:val="20"/>
        </w:rPr>
        <w:t xml:space="preserve"> to approve the prior minutes, seconded </w:t>
      </w:r>
      <w:r w:rsidR="00BA6724">
        <w:rPr>
          <w:rFonts w:ascii="Times New Roman" w:hAnsi="Times New Roman" w:cs="Times New Roman"/>
          <w:sz w:val="20"/>
          <w:szCs w:val="20"/>
        </w:rPr>
        <w:t xml:space="preserve">by </w:t>
      </w:r>
      <w:r w:rsidR="00EE7F7D">
        <w:rPr>
          <w:rFonts w:ascii="Times New Roman" w:hAnsi="Times New Roman" w:cs="Times New Roman"/>
          <w:sz w:val="20"/>
          <w:szCs w:val="20"/>
        </w:rPr>
        <w:t xml:space="preserve">Chris </w:t>
      </w:r>
      <w:proofErr w:type="spellStart"/>
      <w:r w:rsidR="00EE7F7D">
        <w:rPr>
          <w:rFonts w:ascii="Times New Roman" w:hAnsi="Times New Roman" w:cs="Times New Roman"/>
          <w:sz w:val="20"/>
          <w:szCs w:val="20"/>
        </w:rPr>
        <w:t>Dartt</w:t>
      </w:r>
      <w:proofErr w:type="spellEnd"/>
      <w:r w:rsidR="00BA6724">
        <w:rPr>
          <w:rFonts w:ascii="Times New Roman" w:hAnsi="Times New Roman" w:cs="Times New Roman"/>
          <w:sz w:val="20"/>
          <w:szCs w:val="20"/>
        </w:rPr>
        <w:t>.  Approved unanimously</w:t>
      </w:r>
    </w:p>
    <w:p w:rsidR="00926603" w:rsidRDefault="00926603" w:rsidP="00926603">
      <w:pPr>
        <w:rPr>
          <w:rFonts w:ascii="Times New Roman" w:hAnsi="Times New Roman" w:cs="Times New Roman"/>
          <w:sz w:val="20"/>
          <w:szCs w:val="20"/>
        </w:rPr>
      </w:pPr>
      <w:r w:rsidRPr="00141D1D">
        <w:rPr>
          <w:rFonts w:ascii="Times New Roman" w:hAnsi="Times New Roman" w:cs="Times New Roman"/>
          <w:b/>
          <w:sz w:val="20"/>
          <w:szCs w:val="20"/>
          <w:u w:val="single"/>
        </w:rPr>
        <w:t>Approval of Agenda</w:t>
      </w:r>
      <w:r>
        <w:rPr>
          <w:rFonts w:ascii="Times New Roman" w:hAnsi="Times New Roman" w:cs="Times New Roman"/>
          <w:sz w:val="20"/>
          <w:szCs w:val="20"/>
        </w:rPr>
        <w:t xml:space="preserve">:  Motion to approve by </w:t>
      </w:r>
      <w:r w:rsidR="00EE7F7D">
        <w:rPr>
          <w:rFonts w:ascii="Times New Roman" w:hAnsi="Times New Roman" w:cs="Times New Roman"/>
          <w:sz w:val="20"/>
          <w:szCs w:val="20"/>
        </w:rPr>
        <w:t xml:space="preserve">Chris </w:t>
      </w:r>
      <w:proofErr w:type="spellStart"/>
      <w:r w:rsidR="00EE7F7D">
        <w:rPr>
          <w:rFonts w:ascii="Times New Roman" w:hAnsi="Times New Roman" w:cs="Times New Roman"/>
          <w:sz w:val="20"/>
          <w:szCs w:val="20"/>
        </w:rPr>
        <w:t>Dartt</w:t>
      </w:r>
      <w:proofErr w:type="spellEnd"/>
      <w:r>
        <w:rPr>
          <w:rFonts w:ascii="Times New Roman" w:hAnsi="Times New Roman" w:cs="Times New Roman"/>
          <w:sz w:val="20"/>
          <w:szCs w:val="20"/>
        </w:rPr>
        <w:t xml:space="preserve">, seconded by </w:t>
      </w:r>
      <w:r w:rsidR="00F64A8C">
        <w:rPr>
          <w:rFonts w:ascii="Times New Roman" w:hAnsi="Times New Roman" w:cs="Times New Roman"/>
          <w:sz w:val="20"/>
          <w:szCs w:val="20"/>
        </w:rPr>
        <w:t>D</w:t>
      </w:r>
      <w:r w:rsidR="00EE7F7D">
        <w:rPr>
          <w:rFonts w:ascii="Times New Roman" w:hAnsi="Times New Roman" w:cs="Times New Roman"/>
          <w:sz w:val="20"/>
          <w:szCs w:val="20"/>
        </w:rPr>
        <w:t xml:space="preserve">eb </w:t>
      </w:r>
      <w:proofErr w:type="spellStart"/>
      <w:r w:rsidR="00EE7F7D">
        <w:rPr>
          <w:rFonts w:ascii="Times New Roman" w:hAnsi="Times New Roman" w:cs="Times New Roman"/>
          <w:sz w:val="20"/>
          <w:szCs w:val="20"/>
        </w:rPr>
        <w:t>Strohl</w:t>
      </w:r>
      <w:proofErr w:type="spellEnd"/>
      <w:r w:rsidR="00F64A8C">
        <w:rPr>
          <w:rFonts w:ascii="Times New Roman" w:hAnsi="Times New Roman" w:cs="Times New Roman"/>
          <w:sz w:val="20"/>
          <w:szCs w:val="20"/>
        </w:rPr>
        <w:t xml:space="preserve">. </w:t>
      </w:r>
    </w:p>
    <w:p w:rsidR="002C34CD" w:rsidRDefault="00926603" w:rsidP="00926603">
      <w:pPr>
        <w:rPr>
          <w:rFonts w:ascii="Times New Roman" w:hAnsi="Times New Roman" w:cs="Times New Roman"/>
          <w:sz w:val="20"/>
          <w:szCs w:val="20"/>
        </w:rPr>
      </w:pPr>
      <w:r w:rsidRPr="00141D1D">
        <w:rPr>
          <w:rFonts w:ascii="Times New Roman" w:hAnsi="Times New Roman" w:cs="Times New Roman"/>
          <w:b/>
          <w:sz w:val="20"/>
          <w:szCs w:val="20"/>
          <w:u w:val="single"/>
        </w:rPr>
        <w:t>Old Business</w:t>
      </w:r>
      <w:r>
        <w:rPr>
          <w:rFonts w:ascii="Times New Roman" w:hAnsi="Times New Roman" w:cs="Times New Roman"/>
          <w:sz w:val="20"/>
          <w:szCs w:val="20"/>
        </w:rPr>
        <w:t>:</w:t>
      </w:r>
    </w:p>
    <w:p w:rsidR="00CB4229" w:rsidRDefault="00DB1BC1" w:rsidP="00680E21">
      <w:pPr>
        <w:pStyle w:val="ListNumber"/>
        <w:numPr>
          <w:ilvl w:val="0"/>
          <w:numId w:val="14"/>
        </w:numPr>
      </w:pPr>
      <w:r>
        <w:t>The committee reviewed the ECSCA Field Trial Committee Mission Statement</w:t>
      </w:r>
      <w:r w:rsidR="00CB4229">
        <w:t xml:space="preserve"> </w:t>
      </w:r>
      <w:proofErr w:type="gramStart"/>
      <w:r w:rsidR="00CB4229">
        <w:t>–</w:t>
      </w:r>
      <w:r w:rsidR="00823065">
        <w:t>(</w:t>
      </w:r>
      <w:proofErr w:type="gramEnd"/>
      <w:r w:rsidR="00823065">
        <w:t>Mission statement below</w:t>
      </w:r>
      <w:r w:rsidR="00352B4B">
        <w:t>)</w:t>
      </w:r>
    </w:p>
    <w:p w:rsidR="00451DB8" w:rsidRDefault="00CB4229" w:rsidP="00DB1BC1">
      <w:pPr>
        <w:pStyle w:val="ListNumber"/>
        <w:numPr>
          <w:ilvl w:val="0"/>
          <w:numId w:val="0"/>
        </w:numPr>
        <w:ind w:left="180"/>
      </w:pPr>
      <w:r>
        <w:t xml:space="preserve"> Nominations are due for 3 regional reps by </w:t>
      </w:r>
      <w:proofErr w:type="spellStart"/>
      <w:r>
        <w:t>mid November</w:t>
      </w:r>
      <w:proofErr w:type="spellEnd"/>
      <w:r>
        <w:t xml:space="preserve">. Positions available are Eastern, currently held by Pete Rizzo, Central, currently held by Deb </w:t>
      </w:r>
      <w:proofErr w:type="spellStart"/>
      <w:r>
        <w:t>Strohl</w:t>
      </w:r>
      <w:proofErr w:type="spellEnd"/>
      <w:r>
        <w:t xml:space="preserve">, and Western, currently held by Vicky Thomas. Chris </w:t>
      </w:r>
      <w:proofErr w:type="spellStart"/>
      <w:r>
        <w:t>Dartt</w:t>
      </w:r>
      <w:proofErr w:type="spellEnd"/>
      <w:r>
        <w:t xml:space="preserve"> questioned whether she could switch from “at large” to the Central Regional Rep for her 2</w:t>
      </w:r>
      <w:r w:rsidRPr="00BA6464">
        <w:rPr>
          <w:vertAlign w:val="superscript"/>
        </w:rPr>
        <w:t>nd</w:t>
      </w:r>
      <w:r>
        <w:t xml:space="preserve"> year on the FTC. Clarification of terms would require Chris to resign her Member “at Large” position and be added to the ballot for Regional Rep. Should she not be voted in, she would lose her spot on the FTC. She would only be eligible for one </w:t>
      </w:r>
      <w:proofErr w:type="gramStart"/>
      <w:r>
        <w:t>2 year</w:t>
      </w:r>
      <w:proofErr w:type="gramEnd"/>
      <w:r>
        <w:t xml:space="preserve"> term as Regional Rep. </w:t>
      </w:r>
      <w:r w:rsidR="00BA6464">
        <w:br/>
      </w:r>
      <w:r w:rsidR="00CA0D7B">
        <w:t xml:space="preserve"> </w:t>
      </w:r>
      <w:r w:rsidR="00BA6464">
        <w:t>Since Pete Rizzo has not been on the FTC for 4 full years, he wanted to know if he would be able stay on for 1 more year to finish out his maximum term as a Member at Large. Pete became Eastern Rep when the ER resigned their position.</w:t>
      </w:r>
      <w:r w:rsidR="000F786F">
        <w:t xml:space="preserve"> </w:t>
      </w:r>
      <w:r w:rsidR="00BA6464">
        <w:t xml:space="preserve">Chris and Dawn felt that if Pete stayed on for 1 more year, he would be a great asset to the FTC by remaining on as an experienced Member. </w:t>
      </w:r>
      <w:r w:rsidR="00BA6464">
        <w:br/>
        <w:t>Discussion about revisiting the regional split of just 3 regions will be done in 2019. The FTC will review where and how many trials are in each r</w:t>
      </w:r>
      <w:r w:rsidR="00451DB8">
        <w:t xml:space="preserve">egion and determine </w:t>
      </w:r>
      <w:r w:rsidR="00891641">
        <w:t xml:space="preserve">if there is a </w:t>
      </w:r>
      <w:r w:rsidR="007C12B8">
        <w:t>benefit</w:t>
      </w:r>
      <w:r w:rsidR="00451DB8">
        <w:t xml:space="preserve"> to go back to 4 regions. </w:t>
      </w:r>
      <w:r w:rsidR="00451DB8">
        <w:br/>
        <w:t xml:space="preserve">All nominations along with </w:t>
      </w:r>
      <w:r w:rsidR="000F786F">
        <w:t>Bios for 3 current Regional Rep positions are</w:t>
      </w:r>
      <w:r w:rsidR="00451DB8">
        <w:t xml:space="preserve"> due by </w:t>
      </w:r>
      <w:proofErr w:type="spellStart"/>
      <w:r w:rsidR="00451DB8">
        <w:t>mid November</w:t>
      </w:r>
      <w:proofErr w:type="spellEnd"/>
      <w:r w:rsidR="00451DB8">
        <w:t xml:space="preserve">. Please do not wait until the last minute to send them.  Please submit to the FTC Chair, Deb </w:t>
      </w:r>
      <w:proofErr w:type="spellStart"/>
      <w:r w:rsidR="00451DB8">
        <w:t>Strohl</w:t>
      </w:r>
      <w:proofErr w:type="spellEnd"/>
      <w:r w:rsidR="00451DB8">
        <w:t xml:space="preserve"> at </w:t>
      </w:r>
      <w:hyperlink r:id="rId15" w:history="1">
        <w:r w:rsidR="00451DB8" w:rsidRPr="00157CFD">
          <w:rPr>
            <w:rStyle w:val="Hyperlink"/>
          </w:rPr>
          <w:t>Debstrohl@gmail.com</w:t>
        </w:r>
      </w:hyperlink>
      <w:r w:rsidR="00451DB8">
        <w:t xml:space="preserve"> </w:t>
      </w:r>
    </w:p>
    <w:p w:rsidR="00352B4B" w:rsidRDefault="00352B4B" w:rsidP="00CB4229">
      <w:pPr>
        <w:pStyle w:val="ListNumber"/>
        <w:numPr>
          <w:ilvl w:val="0"/>
          <w:numId w:val="0"/>
        </w:numPr>
        <w:ind w:left="180"/>
      </w:pPr>
    </w:p>
    <w:p w:rsidR="00CB4229" w:rsidRDefault="00CB4229" w:rsidP="00DB1BC1">
      <w:pPr>
        <w:pStyle w:val="ListNumber"/>
        <w:numPr>
          <w:ilvl w:val="0"/>
          <w:numId w:val="0"/>
        </w:numPr>
        <w:ind w:left="180"/>
      </w:pPr>
    </w:p>
    <w:p w:rsidR="00891641" w:rsidRDefault="000F786F" w:rsidP="00DB1BC1">
      <w:pPr>
        <w:pStyle w:val="ListNumber"/>
        <w:numPr>
          <w:ilvl w:val="0"/>
          <w:numId w:val="0"/>
        </w:numPr>
        <w:ind w:left="180"/>
      </w:pPr>
      <w:r>
        <w:t xml:space="preserve">2. </w:t>
      </w:r>
      <w:r w:rsidR="00EF6CA5">
        <w:t xml:space="preserve">ECSCA events. The English Cocker Spaniel Club of America </w:t>
      </w:r>
      <w:proofErr w:type="gramStart"/>
      <w:r w:rsidR="00EF6CA5">
        <w:t>is able to</w:t>
      </w:r>
      <w:proofErr w:type="gramEnd"/>
      <w:r w:rsidR="00EF6CA5">
        <w:t xml:space="preserve"> hold unlimited number of trials as the Parent Club. If a group of ECSCA members is interested in using the parent club license to hold a trial, they must follow a few steps of protocol. </w:t>
      </w:r>
    </w:p>
    <w:p w:rsidR="00891641" w:rsidRDefault="00EF6CA5" w:rsidP="00891641">
      <w:pPr>
        <w:pStyle w:val="ListNumber"/>
        <w:numPr>
          <w:ilvl w:val="0"/>
          <w:numId w:val="11"/>
        </w:numPr>
      </w:pPr>
      <w:r>
        <w:t xml:space="preserve">First, all committee members must be parent club members in good standings. </w:t>
      </w:r>
    </w:p>
    <w:p w:rsidR="009077BC" w:rsidRDefault="00EF6CA5" w:rsidP="00891641">
      <w:pPr>
        <w:pStyle w:val="ListNumber"/>
        <w:numPr>
          <w:ilvl w:val="0"/>
          <w:numId w:val="11"/>
        </w:numPr>
        <w:spacing w:before="0"/>
      </w:pPr>
      <w:r>
        <w:t>Second, an application to hold a Cocker trial must be filled out and sent to the FTC Chair for approval</w:t>
      </w:r>
    </w:p>
    <w:p w:rsidR="009077BC" w:rsidRDefault="009077BC" w:rsidP="007C12B8">
      <w:pPr>
        <w:pStyle w:val="ListNumber"/>
        <w:numPr>
          <w:ilvl w:val="1"/>
          <w:numId w:val="11"/>
        </w:numPr>
        <w:spacing w:before="0"/>
      </w:pPr>
      <w:r>
        <w:t>F</w:t>
      </w:r>
      <w:r w:rsidR="00EF6CA5">
        <w:t xml:space="preserve">orm </w:t>
      </w:r>
      <w:r>
        <w:t>is</w:t>
      </w:r>
      <w:r w:rsidR="00EF6CA5">
        <w:t xml:space="preserve"> on Fieldcockers.com and is a fillable download form</w:t>
      </w:r>
    </w:p>
    <w:p w:rsidR="009077BC" w:rsidRDefault="00EF6CA5" w:rsidP="00891641">
      <w:pPr>
        <w:pStyle w:val="ListNumber"/>
        <w:numPr>
          <w:ilvl w:val="0"/>
          <w:numId w:val="11"/>
        </w:numPr>
        <w:spacing w:before="0"/>
      </w:pPr>
      <w:r>
        <w:t xml:space="preserve"> Third, after FTC approval, the trial committee must fill out the required AKC application for holding a Spaniel Field trial</w:t>
      </w:r>
    </w:p>
    <w:p w:rsidR="009077BC" w:rsidRDefault="009077BC" w:rsidP="009077BC">
      <w:pPr>
        <w:pStyle w:val="ListNumber"/>
        <w:numPr>
          <w:ilvl w:val="1"/>
          <w:numId w:val="11"/>
        </w:numPr>
        <w:spacing w:before="0"/>
      </w:pPr>
      <w:r>
        <w:t>F</w:t>
      </w:r>
      <w:r w:rsidR="00EF6CA5">
        <w:t>orm is on AKC.org</w:t>
      </w:r>
    </w:p>
    <w:p w:rsidR="009077BC" w:rsidRDefault="009077BC" w:rsidP="009077BC">
      <w:pPr>
        <w:pStyle w:val="ListNumber"/>
        <w:numPr>
          <w:ilvl w:val="0"/>
          <w:numId w:val="11"/>
        </w:numPr>
        <w:spacing w:before="0"/>
      </w:pPr>
      <w:r>
        <w:t xml:space="preserve">Completed </w:t>
      </w:r>
      <w:r w:rsidR="007C12B8">
        <w:t>Form must</w:t>
      </w:r>
      <w:r w:rsidR="00EF6CA5">
        <w:t xml:space="preserve"> be sent to Karen </w:t>
      </w:r>
      <w:proofErr w:type="spellStart"/>
      <w:r w:rsidR="00EF6CA5">
        <w:t>Spurlin</w:t>
      </w:r>
      <w:proofErr w:type="spellEnd"/>
      <w:r w:rsidR="00EF6CA5">
        <w:t xml:space="preserve">, ECSCA treasurer for her signature </w:t>
      </w:r>
      <w:r>
        <w:t xml:space="preserve">along with </w:t>
      </w:r>
      <w:r w:rsidR="00EF6CA5">
        <w:t xml:space="preserve">payment of the AKC application fee. </w:t>
      </w:r>
    </w:p>
    <w:p w:rsidR="009077BC" w:rsidRDefault="009077BC" w:rsidP="007C12B8">
      <w:pPr>
        <w:pStyle w:val="ListNumber"/>
        <w:numPr>
          <w:ilvl w:val="0"/>
          <w:numId w:val="0"/>
        </w:numPr>
        <w:spacing w:before="0"/>
        <w:ind w:left="900"/>
      </w:pPr>
    </w:p>
    <w:p w:rsidR="00506D21" w:rsidRDefault="009077BC" w:rsidP="00506D21">
      <w:pPr>
        <w:pStyle w:val="ListNumber"/>
        <w:numPr>
          <w:ilvl w:val="0"/>
          <w:numId w:val="0"/>
        </w:numPr>
        <w:spacing w:before="0"/>
        <w:ind w:left="900"/>
      </w:pPr>
      <w:r>
        <w:t>*</w:t>
      </w:r>
      <w:r w:rsidR="00EF6CA5">
        <w:t>All field trial applications to AKC must be received no later than 3 months before an event to avoid a late fee from AKC</w:t>
      </w:r>
      <w:r w:rsidR="00506D21">
        <w:t>*</w:t>
      </w:r>
    </w:p>
    <w:p w:rsidR="0002199B" w:rsidRDefault="0002199B" w:rsidP="007C12B8">
      <w:pPr>
        <w:pStyle w:val="ListNumber"/>
        <w:numPr>
          <w:ilvl w:val="0"/>
          <w:numId w:val="0"/>
        </w:numPr>
        <w:spacing w:before="0"/>
        <w:ind w:left="180"/>
      </w:pPr>
      <w:r>
        <w:br/>
        <w:t>It is the hope of the FTC</w:t>
      </w:r>
      <w:r w:rsidR="000F786F">
        <w:t>,</w:t>
      </w:r>
      <w:r>
        <w:t xml:space="preserve"> that groups who are regularly using the parent club’s license would </w:t>
      </w:r>
      <w:r w:rsidR="009077BC">
        <w:t xml:space="preserve">work toward growing the sports more in their area and </w:t>
      </w:r>
      <w:r>
        <w:t xml:space="preserve">forming a field trial club </w:t>
      </w:r>
      <w:r w:rsidR="009077BC">
        <w:t>that would conduct field trials under a club license ver</w:t>
      </w:r>
      <w:r w:rsidR="00506D21">
        <w:t>s</w:t>
      </w:r>
      <w:r w:rsidR="009077BC">
        <w:t>us continuing to use the parent club license.</w:t>
      </w:r>
      <w:r>
        <w:t xml:space="preserve"> </w:t>
      </w:r>
      <w:r w:rsidR="00506D21">
        <w:t>Is it</w:t>
      </w:r>
      <w:r w:rsidR="009077BC">
        <w:t xml:space="preserve"> unfair to the rest of the clubs to bear the financial responsibility while other groups can go around it by using the parent club </w:t>
      </w:r>
      <w:proofErr w:type="gramStart"/>
      <w:r w:rsidR="007C12B8">
        <w:t>license.</w:t>
      </w:r>
      <w:proofErr w:type="gramEnd"/>
      <w:r w:rsidR="007C12B8">
        <w:t xml:space="preserve"> This</w:t>
      </w:r>
      <w:r>
        <w:t xml:space="preserve"> will be on topic at the NCC in New York next month. </w:t>
      </w:r>
    </w:p>
    <w:p w:rsidR="00353933" w:rsidRDefault="000F786F" w:rsidP="00DB1BC1">
      <w:pPr>
        <w:pStyle w:val="ListNumber"/>
        <w:numPr>
          <w:ilvl w:val="0"/>
          <w:numId w:val="0"/>
        </w:numPr>
        <w:ind w:left="180"/>
      </w:pPr>
      <w:r>
        <w:t xml:space="preserve">3. </w:t>
      </w:r>
      <w:r w:rsidR="00353933">
        <w:t xml:space="preserve">Another important topic discussed was the use of social media </w:t>
      </w:r>
      <w:r>
        <w:t xml:space="preserve">in </w:t>
      </w:r>
      <w:r w:rsidR="00353933">
        <w:t>selling of countless litters of puppies by breeders who do not prove their dogs in the field. (untit</w:t>
      </w:r>
      <w:r>
        <w:t>led) Deb found numerous sites on</w:t>
      </w:r>
      <w:r w:rsidR="00353933">
        <w:t xml:space="preserve"> Facebook and google with countless litters for sale. Many of the litters are bred from dogs the breeder has imported from England </w:t>
      </w:r>
      <w:r>
        <w:t xml:space="preserve">and using that </w:t>
      </w:r>
      <w:r w:rsidR="00353933">
        <w:t>as a selling point. The FTC questions, “how do we help to educate the breeders and buyers of puppies?” Can we improve our websites and the websites of reputable breeders</w:t>
      </w:r>
      <w:r w:rsidR="00891641">
        <w:t xml:space="preserve"> to get them “moved up” on google and other </w:t>
      </w:r>
      <w:r w:rsidR="007C12B8">
        <w:t>searches</w:t>
      </w:r>
      <w:r w:rsidR="00353933">
        <w:t xml:space="preserve">? </w:t>
      </w:r>
      <w:r w:rsidR="00891641">
        <w:t>How</w:t>
      </w:r>
      <w:r w:rsidR="00353933">
        <w:t xml:space="preserve"> can we improve education on breeding the ECS</w:t>
      </w:r>
      <w:r w:rsidR="00891641">
        <w:t xml:space="preserve"> – add a link on </w:t>
      </w:r>
      <w:proofErr w:type="spellStart"/>
      <w:r w:rsidR="007C12B8">
        <w:t>fieldcockers</w:t>
      </w:r>
      <w:proofErr w:type="spellEnd"/>
      <w:r w:rsidR="00891641">
        <w:t xml:space="preserve"> to provide info?</w:t>
      </w:r>
      <w:r w:rsidR="00353933">
        <w:t xml:space="preserve"> This will also be on topic at the NCC in New York. </w:t>
      </w:r>
      <w:r w:rsidR="00353933">
        <w:br/>
      </w:r>
    </w:p>
    <w:p w:rsidR="0004315A" w:rsidRDefault="000F786F" w:rsidP="00DB1BC1">
      <w:pPr>
        <w:pStyle w:val="ListNumber"/>
        <w:numPr>
          <w:ilvl w:val="0"/>
          <w:numId w:val="0"/>
        </w:numPr>
        <w:ind w:left="180"/>
      </w:pPr>
      <w:r>
        <w:t xml:space="preserve">4. </w:t>
      </w:r>
      <w:r w:rsidR="00353933">
        <w:t>Next on the Agenda was gathering names</w:t>
      </w:r>
      <w:r>
        <w:t xml:space="preserve"> for nominations of Regional Rep</w:t>
      </w:r>
      <w:r w:rsidR="00353933">
        <w:t xml:space="preserve">s. So far only </w:t>
      </w:r>
      <w:r>
        <w:t>a couple has</w:t>
      </w:r>
      <w:r w:rsidR="00353933">
        <w:t xml:space="preserve"> been received. We urge </w:t>
      </w:r>
      <w:r w:rsidR="00891641">
        <w:t>you, if</w:t>
      </w:r>
      <w:r w:rsidR="00353933">
        <w:t xml:space="preserve"> you are a member in good standing </w:t>
      </w:r>
      <w:r w:rsidR="0004315A">
        <w:t xml:space="preserve">of the </w:t>
      </w:r>
      <w:proofErr w:type="gramStart"/>
      <w:r w:rsidR="0004315A">
        <w:t>ECSCA, and</w:t>
      </w:r>
      <w:proofErr w:type="gramEnd"/>
      <w:r w:rsidR="0004315A">
        <w:t xml:space="preserve"> would like to get involved with the field trial committee to either submit your name or have a club submit it along with a short bio to add to the ballot. Mid November is the deadline. Please send to Deb </w:t>
      </w:r>
      <w:proofErr w:type="spellStart"/>
      <w:r w:rsidR="0004315A">
        <w:t>Strohl</w:t>
      </w:r>
      <w:proofErr w:type="spellEnd"/>
      <w:r w:rsidR="0004315A">
        <w:t xml:space="preserve">, FTC Chair at </w:t>
      </w:r>
      <w:hyperlink r:id="rId16" w:history="1">
        <w:r w:rsidR="00680E21" w:rsidRPr="008E2BB2">
          <w:rPr>
            <w:rStyle w:val="Hyperlink"/>
          </w:rPr>
          <w:t>Debstrohl@gmail.com</w:t>
        </w:r>
      </w:hyperlink>
    </w:p>
    <w:p w:rsidR="0004315A" w:rsidRDefault="00CA0D7B" w:rsidP="0004315A">
      <w:pPr>
        <w:pStyle w:val="ListNumber"/>
        <w:numPr>
          <w:ilvl w:val="0"/>
          <w:numId w:val="0"/>
        </w:numPr>
        <w:ind w:left="180"/>
      </w:pPr>
      <w:r>
        <w:lastRenderedPageBreak/>
        <w:t xml:space="preserve">5. </w:t>
      </w:r>
      <w:r w:rsidR="0004315A">
        <w:t>The FTC members will each be speaking on a short topic at</w:t>
      </w:r>
      <w:r>
        <w:t xml:space="preserve"> the</w:t>
      </w:r>
      <w:r w:rsidR="0004315A">
        <w:t xml:space="preserve"> FTC meeting during NCC October 23, 2018 at the Holiday Inn, Riverview, Elmira, NY. </w:t>
      </w:r>
      <w:r w:rsidR="0004315A">
        <w:br/>
        <w:t>Topics are as follows</w:t>
      </w:r>
      <w:r w:rsidR="00891641">
        <w:t>:</w:t>
      </w:r>
    </w:p>
    <w:p w:rsidR="0004315A" w:rsidRDefault="0004315A" w:rsidP="0004315A">
      <w:pPr>
        <w:pStyle w:val="ListNumber"/>
        <w:numPr>
          <w:ilvl w:val="0"/>
          <w:numId w:val="0"/>
        </w:numPr>
        <w:ind w:left="180"/>
      </w:pPr>
      <w:r>
        <w:t>Tick Borne Diseases.</w:t>
      </w:r>
      <w:r>
        <w:br/>
        <w:t>Increasing Communications from the FTC to the field trial community</w:t>
      </w:r>
      <w:r>
        <w:br/>
      </w:r>
      <w:r w:rsidR="00891641">
        <w:t>T</w:t>
      </w:r>
      <w:r w:rsidR="00CA0D7B">
        <w:t>he</w:t>
      </w:r>
      <w:r>
        <w:t xml:space="preserve"> use of social media to sell dog</w:t>
      </w:r>
      <w:r w:rsidR="00891641">
        <w:t>s</w:t>
      </w:r>
      <w:r>
        <w:t xml:space="preserve">, </w:t>
      </w:r>
      <w:r w:rsidR="00891641">
        <w:t xml:space="preserve">potential puppy mills, and how to </w:t>
      </w:r>
      <w:r w:rsidR="007C12B8">
        <w:t>warn unknowing</w:t>
      </w:r>
      <w:r>
        <w:t xml:space="preserve"> </w:t>
      </w:r>
      <w:r w:rsidR="00CA0D7B">
        <w:t>buyers</w:t>
      </w:r>
      <w:r>
        <w:br/>
        <w:t>Photography at National events</w:t>
      </w:r>
      <w:r>
        <w:br/>
      </w:r>
      <w:r w:rsidR="00891641">
        <w:t>R</w:t>
      </w:r>
      <w:r>
        <w:t>estructure of the field trial regions</w:t>
      </w:r>
      <w:r w:rsidR="00891641">
        <w:t xml:space="preserve"> based on # of trials held in </w:t>
      </w:r>
      <w:r w:rsidR="00506D21">
        <w:t>geographies</w:t>
      </w:r>
      <w:r>
        <w:br/>
        <w:t xml:space="preserve">2 more topics to be determined. </w:t>
      </w:r>
      <w:r>
        <w:br/>
      </w:r>
    </w:p>
    <w:p w:rsidR="00CA0D7B" w:rsidRDefault="00CA0D7B" w:rsidP="0004315A">
      <w:pPr>
        <w:pStyle w:val="ListNumber"/>
        <w:numPr>
          <w:ilvl w:val="0"/>
          <w:numId w:val="0"/>
        </w:numPr>
        <w:ind w:left="180"/>
        <w:rPr>
          <w:b/>
          <w:u w:val="single"/>
        </w:rPr>
      </w:pPr>
    </w:p>
    <w:p w:rsidR="00C909F2" w:rsidRDefault="0004315A" w:rsidP="0004315A">
      <w:pPr>
        <w:pStyle w:val="ListNumber"/>
        <w:numPr>
          <w:ilvl w:val="0"/>
          <w:numId w:val="0"/>
        </w:numPr>
        <w:ind w:left="180"/>
      </w:pPr>
      <w:r>
        <w:rPr>
          <w:b/>
          <w:u w:val="single"/>
        </w:rPr>
        <w:t>New Business</w:t>
      </w:r>
      <w:r>
        <w:rPr>
          <w:b/>
          <w:u w:val="single"/>
        </w:rPr>
        <w:br/>
      </w:r>
      <w:r>
        <w:br/>
      </w:r>
      <w:r w:rsidR="00CA0D7B">
        <w:t xml:space="preserve">6. </w:t>
      </w:r>
      <w:r>
        <w:t xml:space="preserve">We discussed the recent declined in the Amateur stakes. Several groups and/or clubs have decided to not run a fall or winter Amateur stakes. Is the decline due to the decision to not hold a NACC in 2019? Going forward, the FTC will keep track of how many AM stakes are being held and how many dogs are being </w:t>
      </w:r>
      <w:r w:rsidR="00CA0D7B">
        <w:t xml:space="preserve">entered in </w:t>
      </w:r>
      <w:r w:rsidR="00C909F2">
        <w:t>the upcoming season</w:t>
      </w:r>
      <w:r>
        <w:t>.</w:t>
      </w:r>
      <w:r w:rsidR="00C909F2">
        <w:t xml:space="preserve"> Central </w:t>
      </w:r>
      <w:r w:rsidR="00CA0D7B">
        <w:t>WI</w:t>
      </w:r>
      <w:r w:rsidR="00C909F2">
        <w:t xml:space="preserve"> reports only 10 dogs entered, just enough to hold a Stakes. While the CSHE in Arena</w:t>
      </w:r>
      <w:r w:rsidR="00CA0D7B">
        <w:t>, WI, has reported</w:t>
      </w:r>
      <w:r w:rsidR="00C909F2">
        <w:t xml:space="preserve"> they will have 14 </w:t>
      </w:r>
      <w:proofErr w:type="gramStart"/>
      <w:r w:rsidR="00C909F2">
        <w:t>dog</w:t>
      </w:r>
      <w:proofErr w:type="gramEnd"/>
      <w:r w:rsidR="00C909F2">
        <w:t xml:space="preserve"> in the AMs to be held next weekend.</w:t>
      </w:r>
      <w:r w:rsidR="00C909F2">
        <w:br/>
      </w:r>
      <w:r>
        <w:t xml:space="preserve"> </w:t>
      </w:r>
      <w:r w:rsidR="00C909F2">
        <w:t xml:space="preserve">The FTC will find out if we need to maintain </w:t>
      </w:r>
      <w:r w:rsidR="00CA0D7B">
        <w:t>the trial</w:t>
      </w:r>
      <w:r w:rsidR="00C909F2">
        <w:t xml:space="preserve"> minimum </w:t>
      </w:r>
      <w:r w:rsidR="00CA0D7B">
        <w:t xml:space="preserve">of 17 amateur stakes </w:t>
      </w:r>
      <w:r w:rsidR="00C909F2">
        <w:t xml:space="preserve">to continue holding NACCs. </w:t>
      </w:r>
      <w:r w:rsidR="00BA6464">
        <w:t xml:space="preserve"> </w:t>
      </w:r>
      <w:r w:rsidR="00C909F2">
        <w:br/>
      </w:r>
      <w:r w:rsidR="00C909F2">
        <w:br/>
        <w:t xml:space="preserve">Discussion to be tabled for upcoming months was determining the length of time </w:t>
      </w:r>
      <w:r w:rsidR="00CA0D7B">
        <w:t>for qualifications for</w:t>
      </w:r>
      <w:r w:rsidR="00C909F2">
        <w:t xml:space="preserve"> </w:t>
      </w:r>
      <w:proofErr w:type="gramStart"/>
      <w:r w:rsidR="00C909F2">
        <w:t>an</w:t>
      </w:r>
      <w:proofErr w:type="gramEnd"/>
      <w:r w:rsidR="00C909F2">
        <w:t xml:space="preserve"> NACC. </w:t>
      </w:r>
    </w:p>
    <w:p w:rsidR="00C909F2" w:rsidRDefault="00C909F2" w:rsidP="0004315A">
      <w:pPr>
        <w:pStyle w:val="ListNumber"/>
        <w:numPr>
          <w:ilvl w:val="0"/>
          <w:numId w:val="0"/>
        </w:numPr>
        <w:ind w:left="180"/>
      </w:pPr>
    </w:p>
    <w:p w:rsidR="005662D6" w:rsidRDefault="00C909F2" w:rsidP="00C909F2">
      <w:pPr>
        <w:pStyle w:val="ListNumber"/>
        <w:numPr>
          <w:ilvl w:val="0"/>
          <w:numId w:val="0"/>
        </w:numPr>
        <w:ind w:left="180"/>
      </w:pPr>
      <w:r>
        <w:t xml:space="preserve">Next FTC Meeting to be held  </w:t>
      </w:r>
      <w:r>
        <w:rPr>
          <w:b/>
        </w:rPr>
        <w:t xml:space="preserve"> October 9, </w:t>
      </w:r>
      <w:r w:rsidR="00CA0D7B">
        <w:rPr>
          <w:b/>
        </w:rPr>
        <w:t>2018 and</w:t>
      </w:r>
      <w:r>
        <w:rPr>
          <w:b/>
        </w:rPr>
        <w:t xml:space="preserve"> then October 23, 2018 at the NCC. </w:t>
      </w:r>
      <w:r w:rsidR="00DB1BC1">
        <w:t xml:space="preserve"> </w:t>
      </w:r>
    </w:p>
    <w:p w:rsidR="00CA0D7B" w:rsidRDefault="00CA0D7B" w:rsidP="00C909F2">
      <w:pPr>
        <w:pStyle w:val="ListNumber"/>
        <w:numPr>
          <w:ilvl w:val="0"/>
          <w:numId w:val="0"/>
        </w:numPr>
        <w:ind w:left="180"/>
      </w:pPr>
      <w:r>
        <w:t xml:space="preserve">Meeting Adjourned </w:t>
      </w:r>
    </w:p>
    <w:p w:rsidR="00146AB6" w:rsidRDefault="00146AB6" w:rsidP="00C909F2">
      <w:pPr>
        <w:pStyle w:val="ListNumber"/>
        <w:numPr>
          <w:ilvl w:val="0"/>
          <w:numId w:val="0"/>
        </w:numPr>
        <w:ind w:left="180"/>
      </w:pPr>
    </w:p>
    <w:p w:rsidR="00146AB6" w:rsidRDefault="00146AB6" w:rsidP="00C909F2">
      <w:pPr>
        <w:pStyle w:val="ListNumber"/>
        <w:numPr>
          <w:ilvl w:val="0"/>
          <w:numId w:val="0"/>
        </w:numPr>
        <w:ind w:left="180"/>
      </w:pPr>
    </w:p>
    <w:p w:rsidR="00146AB6" w:rsidRDefault="00146AB6" w:rsidP="00C909F2">
      <w:pPr>
        <w:pStyle w:val="ListNumber"/>
        <w:numPr>
          <w:ilvl w:val="0"/>
          <w:numId w:val="0"/>
        </w:numPr>
        <w:ind w:left="180"/>
      </w:pPr>
    </w:p>
    <w:p w:rsidR="00146AB6" w:rsidRDefault="00146AB6" w:rsidP="00C909F2">
      <w:pPr>
        <w:pStyle w:val="ListNumber"/>
        <w:numPr>
          <w:ilvl w:val="0"/>
          <w:numId w:val="0"/>
        </w:numPr>
        <w:ind w:left="180"/>
      </w:pPr>
    </w:p>
    <w:p w:rsidR="00146AB6" w:rsidRDefault="00146AB6" w:rsidP="00C909F2">
      <w:pPr>
        <w:pStyle w:val="ListNumber"/>
        <w:numPr>
          <w:ilvl w:val="0"/>
          <w:numId w:val="0"/>
        </w:numPr>
        <w:ind w:left="180"/>
      </w:pPr>
    </w:p>
    <w:p w:rsidR="00146AB6" w:rsidRDefault="00146AB6" w:rsidP="00C909F2">
      <w:pPr>
        <w:pStyle w:val="ListNumber"/>
        <w:numPr>
          <w:ilvl w:val="0"/>
          <w:numId w:val="0"/>
        </w:numPr>
        <w:ind w:left="180"/>
      </w:pPr>
    </w:p>
    <w:p w:rsidR="00823065" w:rsidRPr="00823065" w:rsidRDefault="00823065" w:rsidP="00C909F2">
      <w:pPr>
        <w:pStyle w:val="ListNumber"/>
        <w:numPr>
          <w:ilvl w:val="0"/>
          <w:numId w:val="0"/>
        </w:numPr>
        <w:ind w:left="180"/>
        <w:rPr>
          <w:b/>
        </w:rPr>
      </w:pPr>
      <w:r>
        <w:t>*</w:t>
      </w:r>
      <w:r w:rsidR="00146AB6" w:rsidRPr="00823065">
        <w:rPr>
          <w:b/>
        </w:rPr>
        <w:t>ECSCA FIELD TRIAL COMMITTEE MISSION (Revised 3/24/2015) OVERVIEW</w:t>
      </w:r>
    </w:p>
    <w:p w:rsidR="00146AB6" w:rsidRDefault="00146AB6" w:rsidP="00C909F2">
      <w:pPr>
        <w:pStyle w:val="ListNumber"/>
        <w:numPr>
          <w:ilvl w:val="0"/>
          <w:numId w:val="0"/>
        </w:numPr>
        <w:ind w:left="180"/>
      </w:pPr>
      <w:r>
        <w:t xml:space="preserve"> The Field Trial Committee is a working committee of the English Cocker Spaniel Club of America, Inc.; it reflects the mission of this Club and is made up of members of the ECSCA. The Field Trials Committee </w:t>
      </w:r>
      <w:proofErr w:type="gramStart"/>
      <w:r>
        <w:t>has the ability to</w:t>
      </w:r>
      <w:proofErr w:type="gramEnd"/>
      <w:r>
        <w:t xml:space="preserve"> recommend to the ECSCA Board various approvals or revisions to matters concerning English Cocker Spaniel field trials. The committee represents the interests of ECSCA club members and ECSCA clubs that are involved in field trials with their English Cocker Spaniels. The Club supports activities for all pure-bred, AKC registered, English Cocker Spaniels. The objectives of the ECSCA club shall be: To encourage and promote quality in the breeding of pure-bred English Cocker Spaniels and to do all possible to bring their natural qualities to perfection; To define precisely the true type of the breed, and to urge members and breeders to accept that standard of the breed as approved by The American Kennel Club as the only standard of excellence by which English Cocker Spaniels shall be judged; To do all in its power to protect and advance the interests of the breed and to promote educational activities pertaining to the English Cocker Spaniel; To encourage sportsmanlike competition at dog shows, field events, obedience trials, hunting tests and tracking tests; To conduct sanctioned matches and specialty shows, field events, obedience trials, hunting tests, tracking tests, and other performance events under the rules of The American Kennel Club; and To encourage the organization of independent local English Cocker Spaniel Specialty Clubs in those localities where there are sufficient fanciers of the breed to meet the requirements of The American Kennel Club. Reprinted from Article 1, Section 2 of the Constitution and By-Laws of the ECSCA, INC.</w:t>
      </w:r>
    </w:p>
    <w:p w:rsidR="00146AB6" w:rsidRDefault="00146AB6" w:rsidP="00C909F2">
      <w:pPr>
        <w:pStyle w:val="ListNumber"/>
        <w:numPr>
          <w:ilvl w:val="0"/>
          <w:numId w:val="0"/>
        </w:numPr>
        <w:ind w:left="180"/>
      </w:pPr>
    </w:p>
    <w:p w:rsidR="00146AB6" w:rsidRDefault="00146AB6" w:rsidP="00C909F2">
      <w:pPr>
        <w:pStyle w:val="ListNumber"/>
        <w:numPr>
          <w:ilvl w:val="0"/>
          <w:numId w:val="0"/>
        </w:numPr>
        <w:ind w:left="180"/>
      </w:pPr>
      <w:r>
        <w:t>ECSCA FIELD TRIAL COMMITTEE MISSION STATEMENT To foster and promote the English Cocker Spaniel working in the field through providing guidance and assistance in (a) running field trials, and associated educational functions (judging, gunning, and training seminars or workshops), and (b) promoting the merits and advantages of the English Cocker Spaniel as a companion hunting dog. To foster and promote English Cocker Spaniel Field Trial competition for English Cocker Spaniels (and Cocker Spaniels) at local levels with the various AKC stakes and other stakes described by the sponsoring club as approved by the American Kennel Club. To foster, promote, and assist in the organization of an annual ECSCA National Cocker Championship Field Trial (NCC FT).</w:t>
      </w:r>
    </w:p>
    <w:p w:rsidR="00146AB6" w:rsidRDefault="00146AB6" w:rsidP="00C909F2">
      <w:pPr>
        <w:pStyle w:val="ListNumber"/>
        <w:numPr>
          <w:ilvl w:val="0"/>
          <w:numId w:val="0"/>
        </w:numPr>
        <w:ind w:left="180"/>
      </w:pPr>
    </w:p>
    <w:p w:rsidR="00823065" w:rsidRDefault="00146AB6" w:rsidP="00C909F2">
      <w:pPr>
        <w:pStyle w:val="ListNumber"/>
        <w:numPr>
          <w:ilvl w:val="0"/>
          <w:numId w:val="0"/>
        </w:numPr>
        <w:ind w:left="180"/>
      </w:pPr>
      <w:r>
        <w:t xml:space="preserve">To review proposals to hold the annual ECSCA NCC FT and select the proposal to be presented/recommended to the ECSCA Board for approval. To monitor and maintain the method for selection of judges for the annual ECSCA NCC FT. To assist in the selection and approval for the courses to be used at the annual ECSCA NCC </w:t>
      </w:r>
      <w:proofErr w:type="gramStart"/>
      <w:r>
        <w:t>FT .</w:t>
      </w:r>
      <w:proofErr w:type="gramEnd"/>
      <w:r>
        <w:t xml:space="preserve"> To produce a report on the ECSCA NCC FT shortly after its end for the ECSCA Board of Directors to be published in </w:t>
      </w:r>
      <w:r>
        <w:lastRenderedPageBreak/>
        <w:t xml:space="preserve">various venues. To provide guidance and direction to other AKC clubs which hold, or which are seeking to hold field trials for English Cocker Spaniels. To regulate and approve the calendar for English Cocker Spaniel (/Cocker Spaniel) Field Trials (for non-AKC member clubs) and associated events </w:t>
      </w:r>
      <w:proofErr w:type="gramStart"/>
      <w:r>
        <w:t>so as to</w:t>
      </w:r>
      <w:proofErr w:type="gramEnd"/>
      <w:r>
        <w:t xml:space="preserve"> assist in promoting a strong level of competition and entries. To issue the parent club approval letter for the non-AKC member club’s field trial dates for licensed English Cocker Spaniel (/Cocker Spaniel) field trials as required by the AKC. To develop and support a regionalization system for both FTC committee members and for English Cocker Spaniel field trials. To develop and promote educational programs pertaining to field training, judging, and gunning safety for those persons and clubs sponsoring English Cocker Spaniel field trials. To assist in identifying individuals who will serve as lecturers and/or mentors to provide training advice and guidance concerning field work with English </w:t>
      </w:r>
      <w:proofErr w:type="spellStart"/>
      <w:r>
        <w:t>Cocker</w:t>
      </w:r>
      <w:r w:rsidR="00823065">
        <w:t>Spaniels</w:t>
      </w:r>
      <w:proofErr w:type="spellEnd"/>
      <w:r w:rsidR="00823065">
        <w:t>. Develop programs to educate and inform the club and the public about the qualities of the English Cocker Spaniel as a personal hunting companion. To produce an annual report concerning all field activities of English Cockers Spaniels, noting the numbers of various field titles, number of events run, and other items of interest for publication in various club publications. To develop criteria for the qualification of field trial judges for AKC approved English Cocker Spaniel (/Cocker Spaniel) field trials. To publicize field trials in ECSCA publications and periodically recommend the revision of ECSCA publications and web site concerning field trials.</w:t>
      </w:r>
    </w:p>
    <w:p w:rsidR="00823065" w:rsidRDefault="00823065" w:rsidP="00C909F2">
      <w:pPr>
        <w:pStyle w:val="ListNumber"/>
        <w:numPr>
          <w:ilvl w:val="0"/>
          <w:numId w:val="0"/>
        </w:numPr>
        <w:ind w:left="180"/>
      </w:pPr>
    </w:p>
    <w:p w:rsidR="00823065" w:rsidRDefault="00823065" w:rsidP="00C909F2">
      <w:pPr>
        <w:pStyle w:val="ListNumber"/>
        <w:numPr>
          <w:ilvl w:val="0"/>
          <w:numId w:val="0"/>
        </w:numPr>
        <w:ind w:left="180"/>
      </w:pPr>
      <w:r w:rsidRPr="00823065">
        <w:t xml:space="preserve"> </w:t>
      </w:r>
      <w:r>
        <w:t xml:space="preserve">To designate </w:t>
      </w:r>
      <w:proofErr w:type="gramStart"/>
      <w:r>
        <w:t>a</w:t>
      </w:r>
      <w:proofErr w:type="gramEnd"/>
      <w:r>
        <w:t xml:space="preserve"> FTC committee member each year to serve as liaison between the FTC and the ECSCA NCC FT for each year. To conduct an annual meeting to be held in conjunction with the annual ECSCA NCC FT. To maintain communication on a regular basis with the ECSCA Board of Directors. ECSCA FIELD TRIAL COMMITTEE COMPOSITION The committee members are appointed by the ECSCA Board of Directors upon recommendation of the FTC Chairperson or other members of the ECSCA Board of Directors. It is a committee of a total of seven (7) persons, three (3) regional representatives and </w:t>
      </w:r>
      <w:proofErr w:type="gramStart"/>
      <w:r>
        <w:t>four( 4</w:t>
      </w:r>
      <w:proofErr w:type="gramEnd"/>
      <w:r>
        <w:t>) at large representatives. The Chairperson shall be selected from the committee members. Regionalization will be very difficult, as the population of active members with field trial interest is not well distributed</w:t>
      </w:r>
      <w:proofErr w:type="gramStart"/>
      <w:r>
        <w:t>. .</w:t>
      </w:r>
      <w:proofErr w:type="gramEnd"/>
      <w:r>
        <w:t xml:space="preserve"> The FTC decided that a review of the regions and membership should take place in 2 years to decide if additional modifications are necessary. East Region: Maine, New Hampshire, Vermont, Massachusetts, Rhode Island, New York, Connecticut, Pennsylvania, New Jersey, Delaware, Maryland, Virginia, </w:t>
      </w:r>
      <w:proofErr w:type="spellStart"/>
      <w:r>
        <w:t>WestVirginia</w:t>
      </w:r>
      <w:proofErr w:type="spellEnd"/>
      <w:r>
        <w:t xml:space="preserve">, Ohio, North Carolina, South Carolina, Florida, Georgia </w:t>
      </w:r>
    </w:p>
    <w:p w:rsidR="00823065" w:rsidRDefault="00823065" w:rsidP="00C909F2">
      <w:pPr>
        <w:pStyle w:val="ListNumber"/>
        <w:numPr>
          <w:ilvl w:val="0"/>
          <w:numId w:val="0"/>
        </w:numPr>
        <w:ind w:left="180"/>
      </w:pPr>
      <w:r>
        <w:t xml:space="preserve">Central Region: Illinois, Indiana, Michigan, Wisconsin, Minnesota, Iowa, Missouri, Mississippi, Arkansas, Louisiana, Alabama, Kentucky, Tennessee </w:t>
      </w:r>
    </w:p>
    <w:p w:rsidR="00146AB6" w:rsidRDefault="00823065" w:rsidP="00C909F2">
      <w:pPr>
        <w:pStyle w:val="ListNumber"/>
        <w:numPr>
          <w:ilvl w:val="0"/>
          <w:numId w:val="0"/>
        </w:numPr>
        <w:ind w:left="180"/>
      </w:pPr>
      <w:r>
        <w:t xml:space="preserve">West Region: Alaska, Washington, Oregon, Idaho, Nevada, Utah, Arizona, New Mexico, Colorado, North Dakota, South Dakota, Montana, Wyoming, Nebraska, Texas, Kansas, California, Oklahoma Anyone meeting the criteria set forth later in this paper should be free to </w:t>
      </w:r>
      <w:r>
        <w:lastRenderedPageBreak/>
        <w:t xml:space="preserve">indicate their willingness to work on this committee. Each region will ask for nominations, these nominations will be sent to the Field Trial Chairperson. The nomination shall include the name of an ECSCA Member in good standing and meeting the criteria for being a member of the FTC along with a brief Bio. A consensus with the rest of the FTC will determine if the nominee meets the requirements for appearing on the ballot for Regional Representative. A vote shall take place by region; the person receiving the most votes will represent his region for the next two years. Members at large will be nominated in the same fashion as the Regional Representatives but on the opposite year. </w:t>
      </w:r>
    </w:p>
    <w:p w:rsidR="00823065" w:rsidRDefault="00823065" w:rsidP="00C909F2">
      <w:pPr>
        <w:pStyle w:val="ListNumber"/>
        <w:numPr>
          <w:ilvl w:val="0"/>
          <w:numId w:val="0"/>
        </w:numPr>
        <w:ind w:left="180"/>
      </w:pPr>
      <w:r>
        <w:t>Persons moving or changing to a different residence in a different FTC geographical region shall be considered living in that new region when an address change is posted with the ECSCA Secretary or Treasurer. This address change must be received by the ECSCA Secretary or Treasurer within 45 days of new permanent residency. Persons having more than one residence will vote in the region of the address that is recorded with their ECSCA membership. The length of continuous appointment for the FTC committee membership should be two years with a reappointment of an additional two years (a maximum of 4 continuous years). A person may be reappointed after a year off the committee. The Regional Representatives should be changed/reappointed on the even years and the At Large Representatives on the odd years. The FTC Chairperson has traditionally been a seated member of the FTC Committee for at least one (1) year. The Chairperson is selected by those remaining on the FTC for additional terms along with any newly elected FTC representatives. This newly formed prospective FTC committee will elect and recommend a Chairperson for the ensuing year. The names of the new FTC committee members as well as the FTC Chairperson shall then be presented to the ECSCA Board of Directors for approval at the January BOD meeting. The ECSCA Corresponding Secretary will serve an ex-official member of the committee; 1) Official signature for the ECSCA Field Trials, 2) Retain and maintain AKC/ECSCA field trial results and titles, 3) Handle official ECSCA correspondence as requested by the FTC.</w:t>
      </w:r>
    </w:p>
    <w:p w:rsidR="00823065" w:rsidRDefault="00823065" w:rsidP="00C909F2">
      <w:pPr>
        <w:pStyle w:val="ListNumber"/>
        <w:numPr>
          <w:ilvl w:val="0"/>
          <w:numId w:val="0"/>
        </w:numPr>
        <w:ind w:left="180"/>
      </w:pPr>
      <w:r>
        <w:t xml:space="preserve">CRITERIA FOR ECSCA FIELD TRIAL COMMITTEE MEMBERSHIP The person shall desire to serve for the betterment of the breed (English Cocker Spaniel) and the growth of the field trial activities for the breed (English Cocker Spaniel). Any ECSCA member that is (or has been) working, training, or handling an English Cocker Spaniel for field trials can be on the committee. Regional Representatives must live in the region they are to represent. At Large Representatives can be from any area of the country. The person shall have at least five (5) </w:t>
      </w:r>
      <w:proofErr w:type="spellStart"/>
      <w:r>
        <w:t>years experience</w:t>
      </w:r>
      <w:proofErr w:type="spellEnd"/>
      <w:r>
        <w:t xml:space="preserve"> in field trial training or hunting with an English Cocker Spaniel. The person shall have experience in organizing/running English Cocker Spaniel field trials. The person shall be comfortable with use of e-mail and conference calls as the basic committee correspondence and communication vehicle. Regional Representatives who move from one region to another: a) shall be considered as resigning/vacating their position, b) the position will remain vacant until the next election period if less than 4 months remain in the Representative's term or until the next election period, c) a special election to fill the position will be conducted, if more than 4 months remain in the vacated position term. *</w:t>
      </w:r>
    </w:p>
    <w:p w:rsidR="00823065" w:rsidRDefault="00823065" w:rsidP="00C909F2">
      <w:pPr>
        <w:pStyle w:val="ListNumber"/>
        <w:numPr>
          <w:ilvl w:val="0"/>
          <w:numId w:val="0"/>
        </w:numPr>
        <w:ind w:left="180"/>
      </w:pPr>
    </w:p>
    <w:sectPr w:rsidR="00823065" w:rsidSect="001D5A42">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8C6" w:rsidRDefault="001978C6" w:rsidP="006424AE">
      <w:pPr>
        <w:spacing w:after="0" w:line="240" w:lineRule="auto"/>
      </w:pPr>
      <w:r>
        <w:separator/>
      </w:r>
    </w:p>
  </w:endnote>
  <w:endnote w:type="continuationSeparator" w:id="0">
    <w:p w:rsidR="001978C6" w:rsidRDefault="001978C6" w:rsidP="00642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A7D" w:rsidRDefault="00B63A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A7D" w:rsidRDefault="00B63A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A7D" w:rsidRDefault="00B63A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8C6" w:rsidRDefault="001978C6" w:rsidP="006424AE">
      <w:pPr>
        <w:spacing w:after="0" w:line="240" w:lineRule="auto"/>
      </w:pPr>
      <w:r>
        <w:separator/>
      </w:r>
    </w:p>
  </w:footnote>
  <w:footnote w:type="continuationSeparator" w:id="0">
    <w:p w:rsidR="001978C6" w:rsidRDefault="001978C6" w:rsidP="00642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A7D" w:rsidRDefault="00B63A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A01B5246A1434976AE889C04FA22F0D8"/>
      </w:placeholder>
      <w:temporary/>
      <w:showingPlcHdr/>
    </w:sdtPr>
    <w:sdtEndPr/>
    <w:sdtContent>
      <w:p w:rsidR="00B63A7D" w:rsidRDefault="00B63A7D">
        <w:pPr>
          <w:pStyle w:val="Header"/>
        </w:pPr>
        <w:r>
          <w:t>[Type text]</w:t>
        </w:r>
      </w:p>
    </w:sdtContent>
  </w:sdt>
  <w:p w:rsidR="00B63A7D" w:rsidRDefault="00B63A7D">
    <w:pPr>
      <w:pStyle w:val="Header"/>
    </w:pPr>
  </w:p>
  <w:p w:rsidR="00B63A7D" w:rsidRPr="00E76AB2" w:rsidRDefault="00B63A7D" w:rsidP="006424AE">
    <w:pPr>
      <w:pStyle w:val="Header"/>
      <w:tabs>
        <w:tab w:val="clear" w:pos="4680"/>
        <w:tab w:val="clear" w:pos="9360"/>
        <w:tab w:val="left" w:pos="3975"/>
      </w:tabs>
      <w:rPr>
        <w:b/>
        <w:color w:val="E36C0A" w:themeColor="accent6" w:themeShade="BF"/>
        <w:sz w:val="40"/>
        <w:szCs w:val="40"/>
        <w:u w:val="double"/>
      </w:rPr>
    </w:pPr>
    <w:r>
      <w:rPr>
        <w:color w:val="F79646" w:themeColor="accent6"/>
        <w:sz w:val="32"/>
        <w:szCs w:val="32"/>
      </w:rPr>
      <w:tab/>
    </w:r>
    <w:r w:rsidRPr="00E76AB2">
      <w:rPr>
        <w:b/>
        <w:color w:val="E36C0A" w:themeColor="accent6" w:themeShade="BF"/>
        <w:sz w:val="40"/>
        <w:szCs w:val="40"/>
        <w:u w:val="double"/>
      </w:rPr>
      <w:t>Field Trial Committee 2018</w:t>
    </w:r>
  </w:p>
  <w:p w:rsidR="00B63A7D" w:rsidRDefault="00B63A7D" w:rsidP="006424AE">
    <w:pPr>
      <w:pStyle w:val="Header"/>
      <w:tabs>
        <w:tab w:val="clear" w:pos="4680"/>
        <w:tab w:val="clear" w:pos="9360"/>
        <w:tab w:val="left" w:pos="3975"/>
      </w:tabs>
      <w:rPr>
        <w:sz w:val="28"/>
        <w:szCs w:val="28"/>
      </w:rPr>
    </w:pPr>
    <w:r>
      <w:rPr>
        <w:sz w:val="28"/>
        <w:szCs w:val="28"/>
      </w:rPr>
      <w:t xml:space="preserve">Meeting Minutes </w:t>
    </w:r>
  </w:p>
  <w:p w:rsidR="00B63A7D" w:rsidRPr="00A64FE6" w:rsidRDefault="00B63A7D" w:rsidP="006424AE">
    <w:pPr>
      <w:pStyle w:val="Header"/>
      <w:tabs>
        <w:tab w:val="clear" w:pos="4680"/>
        <w:tab w:val="clear" w:pos="9360"/>
        <w:tab w:val="left" w:pos="3975"/>
      </w:tabs>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A7D" w:rsidRDefault="00B63A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2F30B174"/>
    <w:lvl w:ilvl="0">
      <w:start w:val="1"/>
      <w:numFmt w:val="upperRoman"/>
      <w:pStyle w:val="ListNumber"/>
      <w:lvlText w:val="%1."/>
      <w:lvlJc w:val="right"/>
      <w:pPr>
        <w:tabs>
          <w:tab w:val="num" w:pos="180"/>
        </w:tabs>
        <w:ind w:left="180" w:hanging="180"/>
      </w:pPr>
      <w:rPr>
        <w:rFonts w:ascii="Times New Roman" w:eastAsia="Times New Roman" w:hAnsi="Times New Roman" w:cs="Times New Roman"/>
      </w:rPr>
    </w:lvl>
  </w:abstractNum>
  <w:abstractNum w:abstractNumId="1" w15:restartNumberingAfterBreak="0">
    <w:nsid w:val="01497149"/>
    <w:multiLevelType w:val="hybridMultilevel"/>
    <w:tmpl w:val="8C262E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D3018"/>
    <w:multiLevelType w:val="hybridMultilevel"/>
    <w:tmpl w:val="A1F6E29E"/>
    <w:lvl w:ilvl="0" w:tplc="72B05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267493"/>
    <w:multiLevelType w:val="hybridMultilevel"/>
    <w:tmpl w:val="BFD01778"/>
    <w:lvl w:ilvl="0" w:tplc="0409000F">
      <w:start w:val="1"/>
      <w:numFmt w:val="decimal"/>
      <w:lvlText w:val="%1."/>
      <w:lvlJc w:val="left"/>
      <w:pPr>
        <w:ind w:left="720" w:hanging="360"/>
      </w:pPr>
      <w:rPr>
        <w:rFonts w:ascii="Times New Roman" w:hAnsi="Times New Roman" w:cs="Times New Roman" w:hint="default"/>
        <w:b w:val="0"/>
        <w:i w:val="0"/>
        <w:color w:val="auto"/>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C80AF9"/>
    <w:multiLevelType w:val="hybridMultilevel"/>
    <w:tmpl w:val="3F6EC996"/>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38EA33B1"/>
    <w:multiLevelType w:val="hybridMultilevel"/>
    <w:tmpl w:val="F2F2A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BB3D1A"/>
    <w:multiLevelType w:val="hybridMultilevel"/>
    <w:tmpl w:val="BDC02544"/>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44856C78"/>
    <w:multiLevelType w:val="hybridMultilevel"/>
    <w:tmpl w:val="6A743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7A6D1E"/>
    <w:multiLevelType w:val="hybridMultilevel"/>
    <w:tmpl w:val="DCF68118"/>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645F5887"/>
    <w:multiLevelType w:val="hybridMultilevel"/>
    <w:tmpl w:val="740EB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BB0A8A"/>
    <w:multiLevelType w:val="hybridMultilevel"/>
    <w:tmpl w:val="28AA6228"/>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6BD108FC"/>
    <w:multiLevelType w:val="hybridMultilevel"/>
    <w:tmpl w:val="CD50F06E"/>
    <w:lvl w:ilvl="0" w:tplc="134A8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D4E1FC9"/>
    <w:multiLevelType w:val="hybridMultilevel"/>
    <w:tmpl w:val="0E1EFF1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76B8540D"/>
    <w:multiLevelType w:val="hybridMultilevel"/>
    <w:tmpl w:val="67F803D8"/>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3"/>
  </w:num>
  <w:num w:numId="2">
    <w:abstractNumId w:val="11"/>
  </w:num>
  <w:num w:numId="3">
    <w:abstractNumId w:val="9"/>
  </w:num>
  <w:num w:numId="4">
    <w:abstractNumId w:val="2"/>
  </w:num>
  <w:num w:numId="5">
    <w:abstractNumId w:val="0"/>
  </w:num>
  <w:num w:numId="6">
    <w:abstractNumId w:val="1"/>
  </w:num>
  <w:num w:numId="7">
    <w:abstractNumId w:val="5"/>
  </w:num>
  <w:num w:numId="8">
    <w:abstractNumId w:val="10"/>
  </w:num>
  <w:num w:numId="9">
    <w:abstractNumId w:val="13"/>
  </w:num>
  <w:num w:numId="10">
    <w:abstractNumId w:val="4"/>
  </w:num>
  <w:num w:numId="11">
    <w:abstractNumId w:val="6"/>
  </w:num>
  <w:num w:numId="12">
    <w:abstractNumId w:val="12"/>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8185F"/>
    <w:rsid w:val="0002199B"/>
    <w:rsid w:val="0004315A"/>
    <w:rsid w:val="0004577B"/>
    <w:rsid w:val="000B5570"/>
    <w:rsid w:val="000F786F"/>
    <w:rsid w:val="001060EC"/>
    <w:rsid w:val="00141D1D"/>
    <w:rsid w:val="00142BCD"/>
    <w:rsid w:val="00146AB6"/>
    <w:rsid w:val="0016782E"/>
    <w:rsid w:val="001708D9"/>
    <w:rsid w:val="001978C6"/>
    <w:rsid w:val="001A0641"/>
    <w:rsid w:val="001D5A42"/>
    <w:rsid w:val="00256329"/>
    <w:rsid w:val="0028233A"/>
    <w:rsid w:val="002C2170"/>
    <w:rsid w:val="002C34CD"/>
    <w:rsid w:val="002F3F9C"/>
    <w:rsid w:val="003015F2"/>
    <w:rsid w:val="00307657"/>
    <w:rsid w:val="00352B4B"/>
    <w:rsid w:val="00353933"/>
    <w:rsid w:val="003966A9"/>
    <w:rsid w:val="003B047B"/>
    <w:rsid w:val="003D4DA5"/>
    <w:rsid w:val="003D650D"/>
    <w:rsid w:val="00451DB8"/>
    <w:rsid w:val="00476C60"/>
    <w:rsid w:val="00492516"/>
    <w:rsid w:val="00497A91"/>
    <w:rsid w:val="00506D21"/>
    <w:rsid w:val="005662D6"/>
    <w:rsid w:val="005A37AC"/>
    <w:rsid w:val="005F41BA"/>
    <w:rsid w:val="0060523D"/>
    <w:rsid w:val="00621515"/>
    <w:rsid w:val="00621A02"/>
    <w:rsid w:val="006360D2"/>
    <w:rsid w:val="006424AE"/>
    <w:rsid w:val="006638EB"/>
    <w:rsid w:val="00666953"/>
    <w:rsid w:val="00680E21"/>
    <w:rsid w:val="006C3C02"/>
    <w:rsid w:val="006C4AA9"/>
    <w:rsid w:val="0072496E"/>
    <w:rsid w:val="00725FAC"/>
    <w:rsid w:val="00733AB9"/>
    <w:rsid w:val="00777A59"/>
    <w:rsid w:val="007B5087"/>
    <w:rsid w:val="007C12B8"/>
    <w:rsid w:val="007E4B99"/>
    <w:rsid w:val="007E6034"/>
    <w:rsid w:val="00823065"/>
    <w:rsid w:val="008328E9"/>
    <w:rsid w:val="00875906"/>
    <w:rsid w:val="00891641"/>
    <w:rsid w:val="008B72CC"/>
    <w:rsid w:val="008C0825"/>
    <w:rsid w:val="008E0A00"/>
    <w:rsid w:val="009048FC"/>
    <w:rsid w:val="009077BC"/>
    <w:rsid w:val="00926603"/>
    <w:rsid w:val="00936A15"/>
    <w:rsid w:val="009621C0"/>
    <w:rsid w:val="00976DF1"/>
    <w:rsid w:val="00A06E39"/>
    <w:rsid w:val="00A34326"/>
    <w:rsid w:val="00A43B21"/>
    <w:rsid w:val="00A64FE6"/>
    <w:rsid w:val="00AA53A8"/>
    <w:rsid w:val="00AF6226"/>
    <w:rsid w:val="00B56BA4"/>
    <w:rsid w:val="00B63A7D"/>
    <w:rsid w:val="00B8185F"/>
    <w:rsid w:val="00BA6464"/>
    <w:rsid w:val="00BA6724"/>
    <w:rsid w:val="00BD177E"/>
    <w:rsid w:val="00BE3150"/>
    <w:rsid w:val="00BE57B8"/>
    <w:rsid w:val="00C13EED"/>
    <w:rsid w:val="00C909F2"/>
    <w:rsid w:val="00CA0D7B"/>
    <w:rsid w:val="00CA6A06"/>
    <w:rsid w:val="00CB4229"/>
    <w:rsid w:val="00D01A23"/>
    <w:rsid w:val="00D02EE9"/>
    <w:rsid w:val="00D105F9"/>
    <w:rsid w:val="00D31438"/>
    <w:rsid w:val="00DB1BC1"/>
    <w:rsid w:val="00DD5148"/>
    <w:rsid w:val="00E26B4B"/>
    <w:rsid w:val="00E43217"/>
    <w:rsid w:val="00E76AB2"/>
    <w:rsid w:val="00EB2E63"/>
    <w:rsid w:val="00EE7F7D"/>
    <w:rsid w:val="00EF4FC2"/>
    <w:rsid w:val="00EF6CA5"/>
    <w:rsid w:val="00F64A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A908BD2-A58B-413E-A4EA-7DEAF866A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4229"/>
  </w:style>
  <w:style w:type="paragraph" w:styleId="Heading1">
    <w:name w:val="heading 1"/>
    <w:basedOn w:val="Normal"/>
    <w:next w:val="Normal"/>
    <w:link w:val="Heading1Char"/>
    <w:uiPriority w:val="9"/>
    <w:qFormat/>
    <w:rsid w:val="00CB4229"/>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CB4229"/>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B4229"/>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B4229"/>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CB4229"/>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CB4229"/>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CB4229"/>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CB4229"/>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CB4229"/>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85F"/>
    <w:rPr>
      <w:rFonts w:ascii="Tahoma" w:hAnsi="Tahoma" w:cs="Tahoma"/>
      <w:sz w:val="16"/>
      <w:szCs w:val="16"/>
    </w:rPr>
  </w:style>
  <w:style w:type="character" w:styleId="Hyperlink">
    <w:name w:val="Hyperlink"/>
    <w:basedOn w:val="DefaultParagraphFont"/>
    <w:uiPriority w:val="99"/>
    <w:unhideWhenUsed/>
    <w:rsid w:val="00B8185F"/>
    <w:rPr>
      <w:color w:val="0000FF" w:themeColor="hyperlink"/>
      <w:u w:val="single"/>
    </w:rPr>
  </w:style>
  <w:style w:type="paragraph" w:styleId="Header">
    <w:name w:val="header"/>
    <w:basedOn w:val="Normal"/>
    <w:link w:val="HeaderChar"/>
    <w:uiPriority w:val="99"/>
    <w:unhideWhenUsed/>
    <w:rsid w:val="00642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4AE"/>
  </w:style>
  <w:style w:type="paragraph" w:styleId="Footer">
    <w:name w:val="footer"/>
    <w:basedOn w:val="Normal"/>
    <w:link w:val="FooterChar"/>
    <w:uiPriority w:val="99"/>
    <w:semiHidden/>
    <w:unhideWhenUsed/>
    <w:rsid w:val="006424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424AE"/>
  </w:style>
  <w:style w:type="paragraph" w:styleId="ListParagraph">
    <w:name w:val="List Paragraph"/>
    <w:basedOn w:val="Normal"/>
    <w:uiPriority w:val="34"/>
    <w:qFormat/>
    <w:rsid w:val="00926603"/>
    <w:pPr>
      <w:ind w:left="720"/>
      <w:contextualSpacing/>
    </w:pPr>
  </w:style>
  <w:style w:type="paragraph" w:styleId="ListNumber">
    <w:name w:val="List Number"/>
    <w:basedOn w:val="Normal"/>
    <w:rsid w:val="00BA6724"/>
    <w:pPr>
      <w:numPr>
        <w:numId w:val="5"/>
      </w:numPr>
      <w:spacing w:before="240"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25FAC"/>
  </w:style>
  <w:style w:type="character" w:customStyle="1" w:styleId="UnresolvedMention1">
    <w:name w:val="Unresolved Mention1"/>
    <w:basedOn w:val="DefaultParagraphFont"/>
    <w:uiPriority w:val="99"/>
    <w:semiHidden/>
    <w:unhideWhenUsed/>
    <w:rsid w:val="0060523D"/>
    <w:rPr>
      <w:color w:val="808080"/>
      <w:shd w:val="clear" w:color="auto" w:fill="E6E6E6"/>
    </w:rPr>
  </w:style>
  <w:style w:type="paragraph" w:styleId="Revision">
    <w:name w:val="Revision"/>
    <w:hidden/>
    <w:uiPriority w:val="99"/>
    <w:semiHidden/>
    <w:rsid w:val="0060523D"/>
    <w:pPr>
      <w:spacing w:after="0" w:line="240" w:lineRule="auto"/>
    </w:pPr>
  </w:style>
  <w:style w:type="character" w:customStyle="1" w:styleId="Heading1Char">
    <w:name w:val="Heading 1 Char"/>
    <w:basedOn w:val="DefaultParagraphFont"/>
    <w:link w:val="Heading1"/>
    <w:uiPriority w:val="9"/>
    <w:rsid w:val="00CB4229"/>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CB422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B4229"/>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B4229"/>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CB4229"/>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CB4229"/>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CB4229"/>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CB4229"/>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CB4229"/>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CB4229"/>
    <w:pPr>
      <w:spacing w:line="240" w:lineRule="auto"/>
    </w:pPr>
    <w:rPr>
      <w:b/>
      <w:bCs/>
      <w:smallCaps/>
      <w:color w:val="1F497D" w:themeColor="text2"/>
    </w:rPr>
  </w:style>
  <w:style w:type="paragraph" w:styleId="Title">
    <w:name w:val="Title"/>
    <w:basedOn w:val="Normal"/>
    <w:next w:val="Normal"/>
    <w:link w:val="TitleChar"/>
    <w:uiPriority w:val="10"/>
    <w:qFormat/>
    <w:rsid w:val="00CB4229"/>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CB4229"/>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CB4229"/>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CB4229"/>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CB4229"/>
    <w:rPr>
      <w:b/>
      <w:bCs/>
    </w:rPr>
  </w:style>
  <w:style w:type="character" w:styleId="Emphasis">
    <w:name w:val="Emphasis"/>
    <w:basedOn w:val="DefaultParagraphFont"/>
    <w:uiPriority w:val="20"/>
    <w:qFormat/>
    <w:rsid w:val="00CB4229"/>
    <w:rPr>
      <w:i/>
      <w:iCs/>
    </w:rPr>
  </w:style>
  <w:style w:type="paragraph" w:styleId="NoSpacing">
    <w:name w:val="No Spacing"/>
    <w:uiPriority w:val="1"/>
    <w:qFormat/>
    <w:rsid w:val="00CB4229"/>
    <w:pPr>
      <w:spacing w:after="0" w:line="240" w:lineRule="auto"/>
    </w:pPr>
  </w:style>
  <w:style w:type="paragraph" w:styleId="Quote">
    <w:name w:val="Quote"/>
    <w:basedOn w:val="Normal"/>
    <w:next w:val="Normal"/>
    <w:link w:val="QuoteChar"/>
    <w:uiPriority w:val="29"/>
    <w:qFormat/>
    <w:rsid w:val="00CB4229"/>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CB4229"/>
    <w:rPr>
      <w:color w:val="1F497D" w:themeColor="text2"/>
      <w:sz w:val="24"/>
      <w:szCs w:val="24"/>
    </w:rPr>
  </w:style>
  <w:style w:type="paragraph" w:styleId="IntenseQuote">
    <w:name w:val="Intense Quote"/>
    <w:basedOn w:val="Normal"/>
    <w:next w:val="Normal"/>
    <w:link w:val="IntenseQuoteChar"/>
    <w:uiPriority w:val="30"/>
    <w:qFormat/>
    <w:rsid w:val="00CB4229"/>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CB4229"/>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CB4229"/>
    <w:rPr>
      <w:i/>
      <w:iCs/>
      <w:color w:val="595959" w:themeColor="text1" w:themeTint="A6"/>
    </w:rPr>
  </w:style>
  <w:style w:type="character" w:styleId="IntenseEmphasis">
    <w:name w:val="Intense Emphasis"/>
    <w:basedOn w:val="DefaultParagraphFont"/>
    <w:uiPriority w:val="21"/>
    <w:qFormat/>
    <w:rsid w:val="00CB4229"/>
    <w:rPr>
      <w:b/>
      <w:bCs/>
      <w:i/>
      <w:iCs/>
    </w:rPr>
  </w:style>
  <w:style w:type="character" w:styleId="SubtleReference">
    <w:name w:val="Subtle Reference"/>
    <w:basedOn w:val="DefaultParagraphFont"/>
    <w:uiPriority w:val="31"/>
    <w:qFormat/>
    <w:rsid w:val="00CB42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B4229"/>
    <w:rPr>
      <w:b/>
      <w:bCs/>
      <w:smallCaps/>
      <w:color w:val="1F497D" w:themeColor="text2"/>
      <w:u w:val="single"/>
    </w:rPr>
  </w:style>
  <w:style w:type="character" w:styleId="BookTitle">
    <w:name w:val="Book Title"/>
    <w:basedOn w:val="DefaultParagraphFont"/>
    <w:uiPriority w:val="33"/>
    <w:qFormat/>
    <w:rsid w:val="00CB4229"/>
    <w:rPr>
      <w:b/>
      <w:bCs/>
      <w:smallCaps/>
      <w:spacing w:val="10"/>
    </w:rPr>
  </w:style>
  <w:style w:type="paragraph" w:styleId="TOCHeading">
    <w:name w:val="TOC Heading"/>
    <w:basedOn w:val="Heading1"/>
    <w:next w:val="Normal"/>
    <w:uiPriority w:val="39"/>
    <w:semiHidden/>
    <w:unhideWhenUsed/>
    <w:qFormat/>
    <w:rsid w:val="00CB4229"/>
    <w:pPr>
      <w:outlineLvl w:val="9"/>
    </w:pPr>
  </w:style>
  <w:style w:type="character" w:styleId="FollowedHyperlink">
    <w:name w:val="FollowedHyperlink"/>
    <w:basedOn w:val="DefaultParagraphFont"/>
    <w:uiPriority w:val="99"/>
    <w:semiHidden/>
    <w:unhideWhenUsed/>
    <w:rsid w:val="00CB42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RDCGSchuster@aol.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Workingdogs10@yahoo.com"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ebstrohl@gmai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gvicky@aol.com"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Debstrohl@gmail.com" TargetMode="External"/><Relationship Id="rId23" Type="http://schemas.openxmlformats.org/officeDocument/2006/relationships/fontTable" Target="fontTable.xml"/><Relationship Id="rId10" Type="http://schemas.openxmlformats.org/officeDocument/2006/relationships/hyperlink" Target="mailto:debstrohl@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emf"/><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1B5246A1434976AE889C04FA22F0D8"/>
        <w:category>
          <w:name w:val="General"/>
          <w:gallery w:val="placeholder"/>
        </w:category>
        <w:types>
          <w:type w:val="bbPlcHdr"/>
        </w:types>
        <w:behaviors>
          <w:behavior w:val="content"/>
        </w:behaviors>
        <w:guid w:val="{7F9BA44A-C22E-4931-ABE7-4A6ECC850D1C}"/>
      </w:docPartPr>
      <w:docPartBody>
        <w:p w:rsidR="008F3EB9" w:rsidRDefault="0098533E" w:rsidP="0098533E">
          <w:pPr>
            <w:pStyle w:val="A01B5246A1434976AE889C04FA22F0D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8533E"/>
    <w:rsid w:val="00071AD4"/>
    <w:rsid w:val="0018433C"/>
    <w:rsid w:val="001B68F3"/>
    <w:rsid w:val="0022206B"/>
    <w:rsid w:val="0035257A"/>
    <w:rsid w:val="00365D33"/>
    <w:rsid w:val="00392604"/>
    <w:rsid w:val="008A610F"/>
    <w:rsid w:val="008A6F79"/>
    <w:rsid w:val="008F3EB9"/>
    <w:rsid w:val="0098533E"/>
    <w:rsid w:val="009B3A3F"/>
    <w:rsid w:val="00AD1525"/>
    <w:rsid w:val="00C824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3E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FC74DF122F42BE9E40EA5B221EC948">
    <w:name w:val="77FC74DF122F42BE9E40EA5B221EC948"/>
    <w:rsid w:val="0098533E"/>
  </w:style>
  <w:style w:type="paragraph" w:customStyle="1" w:styleId="A01B5246A1434976AE889C04FA22F0D8">
    <w:name w:val="A01B5246A1434976AE889C04FA22F0D8"/>
    <w:rsid w:val="00985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DAF53-F195-41B5-9464-99A36F5AA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2347</Words>
  <Characters>13381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 Strohl</dc:creator>
  <cp:keywords>Medtronic Controlled</cp:keywords>
  <cp:lastModifiedBy>Bethann Wiley</cp:lastModifiedBy>
  <cp:revision>2</cp:revision>
  <cp:lastPrinted>2017-07-19T16:22:00Z</cp:lastPrinted>
  <dcterms:created xsi:type="dcterms:W3CDTF">2018-09-19T01:37:00Z</dcterms:created>
  <dcterms:modified xsi:type="dcterms:W3CDTF">2018-09-19T01:37:00Z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ca2e9c96-57a3-4627-b652-98847d218508</vt:lpwstr>
  </property>
  <property fmtid="{D5CDD505-2E9C-101B-9397-08002B2CF9AE}" pid="3" name="Classification">
    <vt:lpwstr>MedtronicControlled</vt:lpwstr>
  </property>
</Properties>
</file>